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480E" w:rsidRPr="00D5480E" w:rsidRDefault="00D5480E" w:rsidP="00D5480E">
      <w:pPr>
        <w:pStyle w:val="Style1"/>
        <w:widowControl/>
        <w:rPr>
          <w:rStyle w:val="FontStyle72"/>
          <w:b w:val="0"/>
        </w:rPr>
      </w:pPr>
      <w:r w:rsidRPr="00D5480E">
        <w:rPr>
          <w:rStyle w:val="FontStyle72"/>
          <w:b w:val="0"/>
        </w:rPr>
        <w:t xml:space="preserve">Федеральное государственное образовательное бюджетное учреждение </w:t>
      </w:r>
    </w:p>
    <w:p w:rsidR="00D5480E" w:rsidRPr="00D5480E" w:rsidRDefault="00D5480E" w:rsidP="00D5480E">
      <w:pPr>
        <w:pStyle w:val="Style1"/>
        <w:widowControl/>
        <w:rPr>
          <w:rStyle w:val="FontStyle72"/>
          <w:b w:val="0"/>
        </w:rPr>
      </w:pPr>
      <w:r w:rsidRPr="00D5480E">
        <w:rPr>
          <w:rStyle w:val="FontStyle72"/>
          <w:b w:val="0"/>
        </w:rPr>
        <w:t>высшего образования</w:t>
      </w:r>
    </w:p>
    <w:p w:rsidR="00D5480E" w:rsidRPr="00D5480E" w:rsidRDefault="00D5480E" w:rsidP="00D5480E">
      <w:pPr>
        <w:pStyle w:val="Style1"/>
        <w:widowControl/>
        <w:spacing w:before="67"/>
        <w:ind w:left="686"/>
        <w:rPr>
          <w:rStyle w:val="FontStyle72"/>
          <w:b w:val="0"/>
          <w:sz w:val="28"/>
          <w:szCs w:val="28"/>
        </w:rPr>
      </w:pPr>
      <w:r w:rsidRPr="00D5480E">
        <w:rPr>
          <w:rStyle w:val="FontStyle72"/>
          <w:b w:val="0"/>
          <w:sz w:val="28"/>
          <w:szCs w:val="28"/>
        </w:rPr>
        <w:t xml:space="preserve"> «ФИНАНСОВЫЙ УНИВЕРСИТЕТ ПРИ ПРАВИТЕЛЬСТВЕ РОССИЙСКОЙ ФЕДЕРАЦИИ» </w:t>
      </w:r>
    </w:p>
    <w:p w:rsidR="00D5480E" w:rsidRPr="00D5480E" w:rsidRDefault="00D5480E" w:rsidP="00D5480E">
      <w:pPr>
        <w:pStyle w:val="Style1"/>
        <w:widowControl/>
        <w:spacing w:before="67"/>
        <w:ind w:left="686"/>
        <w:rPr>
          <w:rStyle w:val="FontStyle72"/>
          <w:b w:val="0"/>
          <w:sz w:val="28"/>
          <w:szCs w:val="28"/>
        </w:rPr>
      </w:pPr>
      <w:r w:rsidRPr="00D5480E">
        <w:rPr>
          <w:rStyle w:val="FontStyle72"/>
          <w:b w:val="0"/>
          <w:sz w:val="28"/>
          <w:szCs w:val="28"/>
        </w:rPr>
        <w:t>(Финансовый университет)</w:t>
      </w:r>
    </w:p>
    <w:p w:rsidR="00D5480E" w:rsidRPr="00D5480E" w:rsidRDefault="00D5480E" w:rsidP="00D5480E">
      <w:pPr>
        <w:pStyle w:val="Style8"/>
        <w:widowControl/>
        <w:spacing w:line="240" w:lineRule="exact"/>
        <w:jc w:val="center"/>
        <w:rPr>
          <w:sz w:val="20"/>
          <w:szCs w:val="20"/>
        </w:rPr>
      </w:pPr>
    </w:p>
    <w:p w:rsidR="00D5480E" w:rsidRPr="00D5480E" w:rsidRDefault="00D5480E" w:rsidP="00D5480E">
      <w:pPr>
        <w:pStyle w:val="Style8"/>
        <w:widowControl/>
        <w:spacing w:before="101"/>
        <w:jc w:val="center"/>
        <w:rPr>
          <w:rStyle w:val="FontStyle72"/>
          <w:b w:val="0"/>
          <w:sz w:val="28"/>
          <w:szCs w:val="28"/>
        </w:rPr>
      </w:pPr>
      <w:r w:rsidRPr="00D5480E">
        <w:rPr>
          <w:rStyle w:val="FontStyle72"/>
          <w:b w:val="0"/>
          <w:sz w:val="28"/>
          <w:szCs w:val="28"/>
        </w:rPr>
        <w:t>Департамент финансовых рынков и банков</w:t>
      </w:r>
    </w:p>
    <w:p w:rsidR="00D5480E" w:rsidRPr="0014468F" w:rsidRDefault="00D5480E" w:rsidP="00D5480E">
      <w:pPr>
        <w:jc w:val="center"/>
        <w:rPr>
          <w:rFonts w:eastAsia="Times New Roman"/>
          <w:sz w:val="28"/>
          <w:szCs w:val="28"/>
        </w:rPr>
      </w:pPr>
    </w:p>
    <w:p w:rsidR="00D5480E" w:rsidRPr="0014468F" w:rsidRDefault="00D5480E" w:rsidP="00D5480E">
      <w:pPr>
        <w:jc w:val="right"/>
        <w:rPr>
          <w:rFonts w:eastAsia="Times New Roman"/>
          <w:sz w:val="28"/>
          <w:szCs w:val="28"/>
        </w:rPr>
      </w:pPr>
    </w:p>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6566"/>
      </w:tblGrid>
      <w:tr w:rsidR="000221EB" w:rsidRPr="00007B8A" w:rsidTr="000221EB">
        <w:trPr>
          <w:jc w:val="right"/>
        </w:trPr>
        <w:tc>
          <w:tcPr>
            <w:tcW w:w="6566" w:type="dxa"/>
            <w:tcBorders>
              <w:top w:val="nil"/>
              <w:left w:val="nil"/>
              <w:bottom w:val="nil"/>
              <w:right w:val="nil"/>
            </w:tcBorders>
            <w:tcMar>
              <w:top w:w="0" w:type="dxa"/>
              <w:left w:w="99" w:type="dxa"/>
              <w:bottom w:w="0" w:type="dxa"/>
              <w:right w:w="99" w:type="dxa"/>
            </w:tcMar>
          </w:tcPr>
          <w:p w:rsidR="000221EB" w:rsidRPr="00007B8A" w:rsidRDefault="000221EB" w:rsidP="000221EB">
            <w:pPr>
              <w:wordWrap w:val="0"/>
              <w:jc w:val="right"/>
              <w:rPr>
                <w:rFonts w:eastAsia="Batang"/>
                <w:b/>
                <w:sz w:val="28"/>
                <w:szCs w:val="20"/>
              </w:rPr>
            </w:pPr>
            <w:r w:rsidRPr="00007B8A">
              <w:rPr>
                <w:rFonts w:eastAsia="Batang"/>
                <w:b/>
                <w:sz w:val="28"/>
                <w:szCs w:val="20"/>
              </w:rPr>
              <w:t xml:space="preserve">  </w:t>
            </w:r>
          </w:p>
          <w:p w:rsidR="000221EB" w:rsidRPr="00007B8A" w:rsidRDefault="000221EB" w:rsidP="000221EB">
            <w:pPr>
              <w:wordWrap w:val="0"/>
              <w:jc w:val="right"/>
              <w:rPr>
                <w:rFonts w:eastAsia="Batang"/>
                <w:b/>
                <w:sz w:val="28"/>
                <w:szCs w:val="20"/>
                <w:lang w:val="en-US"/>
              </w:rPr>
            </w:pPr>
            <w:r w:rsidRPr="00007B8A">
              <w:rPr>
                <w:rFonts w:eastAsia="Batang"/>
                <w:b/>
                <w:sz w:val="28"/>
                <w:szCs w:val="20"/>
              </w:rPr>
              <w:t>УТВЕРЖДАЮ</w:t>
            </w:r>
          </w:p>
          <w:p w:rsidR="000221EB" w:rsidRPr="00007B8A" w:rsidRDefault="000221EB" w:rsidP="000221EB">
            <w:pPr>
              <w:wordWrap w:val="0"/>
              <w:jc w:val="right"/>
              <w:rPr>
                <w:sz w:val="28"/>
                <w:szCs w:val="28"/>
                <w:lang w:val="en-US"/>
              </w:rPr>
            </w:pPr>
          </w:p>
        </w:tc>
      </w:tr>
      <w:tr w:rsidR="000221EB" w:rsidRPr="00007B8A" w:rsidTr="000221EB">
        <w:trPr>
          <w:jc w:val="right"/>
        </w:trPr>
        <w:tc>
          <w:tcPr>
            <w:tcW w:w="6566" w:type="dxa"/>
            <w:tcBorders>
              <w:top w:val="nil"/>
              <w:left w:val="nil"/>
              <w:bottom w:val="nil"/>
              <w:right w:val="nil"/>
            </w:tcBorders>
            <w:tcMar>
              <w:top w:w="0" w:type="dxa"/>
              <w:left w:w="99" w:type="dxa"/>
              <w:bottom w:w="0" w:type="dxa"/>
              <w:right w:w="99" w:type="dxa"/>
            </w:tcMar>
          </w:tcPr>
          <w:p w:rsidR="000221EB" w:rsidRDefault="000221EB" w:rsidP="000221EB">
            <w:pPr>
              <w:wordWrap w:val="0"/>
              <w:jc w:val="right"/>
              <w:rPr>
                <w:rFonts w:eastAsia="Batang"/>
                <w:sz w:val="28"/>
                <w:szCs w:val="20"/>
              </w:rPr>
            </w:pPr>
            <w:r w:rsidRPr="00007B8A">
              <w:rPr>
                <w:rFonts w:eastAsia="Batang"/>
                <w:sz w:val="28"/>
                <w:szCs w:val="20"/>
              </w:rPr>
              <w:t>Проректор по развитию</w:t>
            </w:r>
          </w:p>
          <w:p w:rsidR="000221EB" w:rsidRPr="00007B8A" w:rsidRDefault="000221EB" w:rsidP="000221EB">
            <w:pPr>
              <w:wordWrap w:val="0"/>
              <w:jc w:val="right"/>
              <w:rPr>
                <w:rFonts w:eastAsia="Batang"/>
                <w:sz w:val="28"/>
                <w:szCs w:val="20"/>
              </w:rPr>
            </w:pPr>
            <w:r w:rsidRPr="00007B8A">
              <w:rPr>
                <w:rFonts w:eastAsia="Batang"/>
                <w:sz w:val="28"/>
                <w:szCs w:val="20"/>
              </w:rPr>
              <w:t xml:space="preserve"> образовательных программ</w:t>
            </w:r>
          </w:p>
          <w:p w:rsidR="000221EB" w:rsidRPr="00007B8A" w:rsidRDefault="000221EB" w:rsidP="000221EB">
            <w:pPr>
              <w:wordWrap w:val="0"/>
              <w:jc w:val="right"/>
              <w:rPr>
                <w:rFonts w:eastAsia="Batang"/>
                <w:sz w:val="28"/>
                <w:szCs w:val="20"/>
              </w:rPr>
            </w:pPr>
            <w:r w:rsidRPr="00007B8A">
              <w:rPr>
                <w:rFonts w:eastAsia="Batang"/>
                <w:sz w:val="28"/>
                <w:szCs w:val="20"/>
              </w:rPr>
              <w:t xml:space="preserve"> </w:t>
            </w:r>
          </w:p>
          <w:p w:rsidR="000221EB" w:rsidRPr="00007B8A" w:rsidRDefault="000221EB" w:rsidP="000221EB">
            <w:pPr>
              <w:wordWrap w:val="0"/>
              <w:jc w:val="right"/>
              <w:rPr>
                <w:sz w:val="28"/>
                <w:szCs w:val="28"/>
              </w:rPr>
            </w:pPr>
            <w:r w:rsidRPr="00007B8A">
              <w:rPr>
                <w:rFonts w:eastAsia="Batang"/>
                <w:sz w:val="28"/>
                <w:szCs w:val="20"/>
              </w:rPr>
              <w:t>________________Е.А. Каменева</w:t>
            </w:r>
          </w:p>
          <w:p w:rsidR="000221EB" w:rsidRPr="00007B8A" w:rsidRDefault="00990E65" w:rsidP="000221EB">
            <w:pPr>
              <w:suppressAutoHyphens/>
              <w:ind w:right="284"/>
              <w:jc w:val="right"/>
              <w:rPr>
                <w:rFonts w:cs="Palatino Linotype"/>
                <w:b/>
                <w:caps/>
                <w:sz w:val="28"/>
                <w:szCs w:val="28"/>
                <w:lang w:eastAsia="ar-SA"/>
              </w:rPr>
            </w:pPr>
            <w:r>
              <w:rPr>
                <w:rFonts w:cs="Palatino Linotype"/>
                <w:sz w:val="28"/>
                <w:szCs w:val="28"/>
                <w:lang w:eastAsia="ar-SA"/>
              </w:rPr>
              <w:t xml:space="preserve"> «22</w:t>
            </w:r>
            <w:r w:rsidR="000221EB" w:rsidRPr="00007B8A">
              <w:rPr>
                <w:rFonts w:cs="Palatino Linotype"/>
                <w:sz w:val="28"/>
                <w:szCs w:val="28"/>
                <w:lang w:eastAsia="ar-SA"/>
              </w:rPr>
              <w:t xml:space="preserve">» </w:t>
            </w:r>
            <w:r>
              <w:rPr>
                <w:rFonts w:cs="Palatino Linotype"/>
                <w:sz w:val="28"/>
                <w:szCs w:val="28"/>
                <w:lang w:eastAsia="ar-SA"/>
              </w:rPr>
              <w:t xml:space="preserve">ноября </w:t>
            </w:r>
            <w:r w:rsidR="000221EB" w:rsidRPr="00007B8A">
              <w:rPr>
                <w:rFonts w:cs="Palatino Linotype"/>
                <w:sz w:val="28"/>
                <w:szCs w:val="28"/>
                <w:lang w:eastAsia="ar-SA"/>
              </w:rPr>
              <w:t>2019 г.</w:t>
            </w:r>
          </w:p>
          <w:p w:rsidR="000221EB" w:rsidRPr="00007B8A" w:rsidRDefault="000221EB" w:rsidP="000221EB">
            <w:pPr>
              <w:wordWrap w:val="0"/>
              <w:jc w:val="right"/>
              <w:rPr>
                <w:sz w:val="28"/>
                <w:szCs w:val="28"/>
              </w:rPr>
            </w:pPr>
          </w:p>
        </w:tc>
      </w:tr>
    </w:tbl>
    <w:p w:rsidR="000221EB" w:rsidRDefault="000221EB" w:rsidP="00D5480E">
      <w:pPr>
        <w:jc w:val="center"/>
        <w:rPr>
          <w:rFonts w:eastAsia="Times New Roman"/>
          <w:sz w:val="36"/>
          <w:szCs w:val="36"/>
        </w:rPr>
      </w:pPr>
    </w:p>
    <w:p w:rsidR="000221EB" w:rsidRDefault="000221EB" w:rsidP="00D5480E">
      <w:pPr>
        <w:jc w:val="center"/>
        <w:rPr>
          <w:rFonts w:eastAsia="Times New Roman"/>
          <w:sz w:val="36"/>
          <w:szCs w:val="36"/>
        </w:rPr>
      </w:pPr>
    </w:p>
    <w:p w:rsidR="00D5480E" w:rsidRPr="0014468F" w:rsidRDefault="006E0985" w:rsidP="00D5480E">
      <w:pPr>
        <w:jc w:val="center"/>
        <w:rPr>
          <w:rFonts w:eastAsia="Times New Roman"/>
          <w:sz w:val="36"/>
          <w:szCs w:val="36"/>
        </w:rPr>
      </w:pPr>
      <w:r>
        <w:rPr>
          <w:rFonts w:eastAsia="Times New Roman"/>
          <w:sz w:val="36"/>
          <w:szCs w:val="36"/>
        </w:rPr>
        <w:t>Амосова Н.А</w:t>
      </w:r>
      <w:r w:rsidR="00D5480E">
        <w:rPr>
          <w:rFonts w:eastAsia="Times New Roman"/>
          <w:sz w:val="36"/>
          <w:szCs w:val="36"/>
        </w:rPr>
        <w:t>., Чичуленков Д.А.</w:t>
      </w:r>
    </w:p>
    <w:p w:rsidR="00D5480E" w:rsidRDefault="00D5480E" w:rsidP="00D5480E">
      <w:pPr>
        <w:tabs>
          <w:tab w:val="left" w:pos="780"/>
          <w:tab w:val="center" w:pos="4535"/>
        </w:tabs>
        <w:jc w:val="center"/>
        <w:rPr>
          <w:rFonts w:eastAsia="Times New Roman"/>
          <w:sz w:val="40"/>
        </w:rPr>
      </w:pPr>
    </w:p>
    <w:p w:rsidR="00D5480E" w:rsidRPr="00D5480E" w:rsidRDefault="006E0985" w:rsidP="00D5480E">
      <w:pPr>
        <w:tabs>
          <w:tab w:val="left" w:pos="780"/>
          <w:tab w:val="center" w:pos="4535"/>
        </w:tabs>
        <w:jc w:val="center"/>
        <w:rPr>
          <w:rFonts w:eastAsia="Times New Roman"/>
          <w:sz w:val="40"/>
        </w:rPr>
      </w:pPr>
      <w:r>
        <w:rPr>
          <w:rFonts w:eastAsia="Times New Roman"/>
          <w:sz w:val="40"/>
        </w:rPr>
        <w:t>Антикризисное</w:t>
      </w:r>
      <w:r w:rsidR="00D5480E" w:rsidRPr="00D5480E">
        <w:rPr>
          <w:rFonts w:eastAsia="Times New Roman"/>
          <w:sz w:val="40"/>
        </w:rPr>
        <w:t xml:space="preserve"> управление в коммерческом банке</w:t>
      </w:r>
    </w:p>
    <w:p w:rsidR="00D5480E" w:rsidRDefault="00D5480E" w:rsidP="00D5480E">
      <w:pPr>
        <w:jc w:val="center"/>
        <w:rPr>
          <w:rFonts w:eastAsia="Times New Roman"/>
          <w:sz w:val="20"/>
          <w:szCs w:val="20"/>
        </w:rPr>
      </w:pPr>
    </w:p>
    <w:p w:rsidR="00D5480E" w:rsidRPr="0014468F" w:rsidRDefault="00D5480E" w:rsidP="00D5480E">
      <w:pPr>
        <w:jc w:val="center"/>
        <w:rPr>
          <w:rFonts w:eastAsia="Times New Roman"/>
          <w:sz w:val="20"/>
          <w:szCs w:val="20"/>
        </w:rPr>
      </w:pPr>
    </w:p>
    <w:p w:rsidR="00D5480E" w:rsidRPr="0014468F" w:rsidRDefault="00D5480E" w:rsidP="00D5480E">
      <w:pPr>
        <w:jc w:val="center"/>
        <w:rPr>
          <w:rFonts w:eastAsia="Times New Roman"/>
          <w:b/>
          <w:sz w:val="28"/>
          <w:szCs w:val="28"/>
        </w:rPr>
      </w:pPr>
      <w:r w:rsidRPr="0014468F">
        <w:rPr>
          <w:rFonts w:eastAsia="Times New Roman"/>
          <w:b/>
          <w:sz w:val="28"/>
          <w:szCs w:val="28"/>
        </w:rPr>
        <w:t>Рабочая программа дисциплины</w:t>
      </w:r>
    </w:p>
    <w:p w:rsidR="00D5480E" w:rsidRPr="0014468F" w:rsidRDefault="00D5480E" w:rsidP="00D5480E">
      <w:pPr>
        <w:jc w:val="center"/>
        <w:rPr>
          <w:rFonts w:eastAsia="Times New Roman"/>
          <w:b/>
          <w:sz w:val="28"/>
          <w:szCs w:val="28"/>
        </w:rPr>
      </w:pPr>
    </w:p>
    <w:p w:rsidR="00D5480E" w:rsidRDefault="00603FC2" w:rsidP="00D5480E">
      <w:pPr>
        <w:spacing w:line="276" w:lineRule="auto"/>
        <w:jc w:val="both"/>
        <w:rPr>
          <w:rFonts w:eastAsia="Times New Roman"/>
          <w:sz w:val="28"/>
          <w:szCs w:val="28"/>
        </w:rPr>
      </w:pPr>
      <w:r>
        <w:rPr>
          <w:rFonts w:eastAsia="Times New Roman"/>
          <w:sz w:val="28"/>
          <w:szCs w:val="28"/>
        </w:rPr>
        <w:t xml:space="preserve">              </w:t>
      </w:r>
      <w:r w:rsidR="00D5480E" w:rsidRPr="0014468F">
        <w:rPr>
          <w:rFonts w:eastAsia="Times New Roman"/>
          <w:sz w:val="28"/>
          <w:szCs w:val="28"/>
        </w:rPr>
        <w:t>для студентов,</w:t>
      </w:r>
      <w:r w:rsidR="00985747">
        <w:rPr>
          <w:rFonts w:eastAsia="Times New Roman"/>
          <w:sz w:val="28"/>
          <w:szCs w:val="28"/>
        </w:rPr>
        <w:t xml:space="preserve"> обучающихся по направлению</w:t>
      </w:r>
      <w:r w:rsidR="00D5480E" w:rsidRPr="0014468F">
        <w:rPr>
          <w:rFonts w:eastAsia="Times New Roman"/>
          <w:sz w:val="28"/>
          <w:szCs w:val="28"/>
        </w:rPr>
        <w:t xml:space="preserve"> подготовки </w:t>
      </w:r>
    </w:p>
    <w:p w:rsidR="00D5480E" w:rsidRPr="0014468F" w:rsidRDefault="00D5480E" w:rsidP="00985747">
      <w:pPr>
        <w:spacing w:line="276" w:lineRule="auto"/>
        <w:jc w:val="center"/>
        <w:rPr>
          <w:rFonts w:eastAsia="Times New Roman"/>
        </w:rPr>
      </w:pPr>
      <w:proofErr w:type="gramStart"/>
      <w:r>
        <w:rPr>
          <w:rFonts w:eastAsia="Times New Roman"/>
          <w:sz w:val="28"/>
          <w:szCs w:val="28"/>
        </w:rPr>
        <w:t xml:space="preserve">38.04.08 </w:t>
      </w:r>
      <w:r w:rsidR="00985747">
        <w:rPr>
          <w:rFonts w:eastAsia="Times New Roman"/>
          <w:sz w:val="28"/>
          <w:szCs w:val="28"/>
        </w:rPr>
        <w:t xml:space="preserve"> </w:t>
      </w:r>
      <w:r w:rsidR="00603FC2">
        <w:rPr>
          <w:rFonts w:eastAsia="Times New Roman"/>
          <w:sz w:val="28"/>
          <w:szCs w:val="28"/>
        </w:rPr>
        <w:t>«</w:t>
      </w:r>
      <w:proofErr w:type="gramEnd"/>
      <w:r>
        <w:rPr>
          <w:rFonts w:eastAsia="Times New Roman"/>
          <w:sz w:val="28"/>
          <w:szCs w:val="28"/>
        </w:rPr>
        <w:t>Финансы и</w:t>
      </w:r>
      <w:r w:rsidR="00985747">
        <w:rPr>
          <w:rFonts w:eastAsia="Times New Roman"/>
          <w:sz w:val="28"/>
          <w:szCs w:val="28"/>
        </w:rPr>
        <w:t xml:space="preserve"> кредит</w:t>
      </w:r>
      <w:r w:rsidR="00603FC2">
        <w:rPr>
          <w:rFonts w:eastAsia="Times New Roman"/>
          <w:sz w:val="28"/>
          <w:szCs w:val="28"/>
        </w:rPr>
        <w:t>»</w:t>
      </w:r>
    </w:p>
    <w:p w:rsidR="00603FC2" w:rsidRDefault="00603FC2" w:rsidP="00985747">
      <w:pPr>
        <w:spacing w:line="276" w:lineRule="auto"/>
        <w:jc w:val="both"/>
        <w:rPr>
          <w:rFonts w:eastAsia="Times New Roman"/>
          <w:sz w:val="28"/>
          <w:szCs w:val="28"/>
        </w:rPr>
      </w:pPr>
      <w:r>
        <w:rPr>
          <w:rFonts w:eastAsia="Times New Roman"/>
          <w:sz w:val="28"/>
          <w:szCs w:val="28"/>
        </w:rPr>
        <w:t xml:space="preserve">                              </w:t>
      </w:r>
      <w:r w:rsidR="00985747" w:rsidRPr="00985747">
        <w:rPr>
          <w:rFonts w:eastAsia="Times New Roman"/>
          <w:sz w:val="28"/>
          <w:szCs w:val="28"/>
        </w:rPr>
        <w:t>Направ</w:t>
      </w:r>
      <w:r>
        <w:rPr>
          <w:rFonts w:eastAsia="Times New Roman"/>
          <w:sz w:val="28"/>
          <w:szCs w:val="28"/>
        </w:rPr>
        <w:t>ленность программы магистратуры</w:t>
      </w:r>
    </w:p>
    <w:p w:rsidR="00D5480E" w:rsidRPr="00985747" w:rsidRDefault="00985747" w:rsidP="00985747">
      <w:pPr>
        <w:spacing w:line="276" w:lineRule="auto"/>
        <w:jc w:val="both"/>
        <w:rPr>
          <w:rFonts w:eastAsia="Times New Roman"/>
          <w:sz w:val="28"/>
          <w:szCs w:val="28"/>
        </w:rPr>
      </w:pPr>
      <w:r w:rsidRPr="00985747">
        <w:rPr>
          <w:rFonts w:eastAsia="Times New Roman"/>
          <w:sz w:val="28"/>
          <w:szCs w:val="28"/>
        </w:rPr>
        <w:t xml:space="preserve"> </w:t>
      </w:r>
      <w:r w:rsidR="00603FC2">
        <w:rPr>
          <w:rFonts w:eastAsia="Times New Roman"/>
          <w:sz w:val="28"/>
          <w:szCs w:val="28"/>
        </w:rPr>
        <w:t xml:space="preserve">             «</w:t>
      </w:r>
      <w:r w:rsidRPr="00985747">
        <w:rPr>
          <w:rFonts w:eastAsia="Times New Roman"/>
          <w:sz w:val="28"/>
          <w:szCs w:val="28"/>
        </w:rPr>
        <w:t>Современное банковское дело и финансовые технологии</w:t>
      </w:r>
      <w:r w:rsidR="00603FC2">
        <w:rPr>
          <w:rFonts w:eastAsia="Times New Roman"/>
          <w:sz w:val="28"/>
          <w:szCs w:val="28"/>
        </w:rPr>
        <w:t>»</w:t>
      </w:r>
    </w:p>
    <w:p w:rsidR="00985747" w:rsidRDefault="00985747" w:rsidP="00D5480E">
      <w:pPr>
        <w:suppressAutoHyphens/>
        <w:spacing w:line="276" w:lineRule="auto"/>
        <w:jc w:val="center"/>
        <w:rPr>
          <w:rFonts w:eastAsia="Times New Roman"/>
          <w:i/>
        </w:rPr>
      </w:pPr>
    </w:p>
    <w:p w:rsidR="00D5480E" w:rsidRPr="0014468F" w:rsidRDefault="00D5480E" w:rsidP="00D5480E">
      <w:pPr>
        <w:suppressAutoHyphens/>
        <w:spacing w:line="276" w:lineRule="auto"/>
        <w:jc w:val="center"/>
        <w:rPr>
          <w:rFonts w:eastAsia="Times New Roman"/>
          <w:i/>
        </w:rPr>
      </w:pPr>
      <w:r w:rsidRPr="0014468F">
        <w:rPr>
          <w:rFonts w:eastAsia="Times New Roman"/>
          <w:i/>
        </w:rPr>
        <w:t>Рекоменд</w:t>
      </w:r>
      <w:r w:rsidR="00985747">
        <w:rPr>
          <w:rFonts w:eastAsia="Times New Roman"/>
          <w:i/>
        </w:rPr>
        <w:t>овано Ученым советом Факультета</w:t>
      </w:r>
    </w:p>
    <w:p w:rsidR="00D5480E" w:rsidRPr="00985747" w:rsidRDefault="00985747" w:rsidP="00985747">
      <w:pPr>
        <w:suppressAutoHyphens/>
        <w:spacing w:line="276" w:lineRule="auto"/>
        <w:jc w:val="center"/>
        <w:rPr>
          <w:rFonts w:eastAsia="Times New Roman"/>
          <w:i/>
        </w:rPr>
      </w:pPr>
      <w:r w:rsidRPr="00985747">
        <w:rPr>
          <w:rFonts w:eastAsia="Times New Roman"/>
          <w:i/>
        </w:rPr>
        <w:t>финансовых рынков</w:t>
      </w:r>
      <w:r>
        <w:rPr>
          <w:rFonts w:eastAsia="Times New Roman"/>
          <w:i/>
        </w:rPr>
        <w:t xml:space="preserve"> имени профессора В.С. Геращенко</w:t>
      </w:r>
    </w:p>
    <w:p w:rsidR="00D5480E" w:rsidRPr="0014468F" w:rsidRDefault="00D5480E" w:rsidP="00D5480E">
      <w:pPr>
        <w:suppressAutoHyphens/>
        <w:spacing w:line="276" w:lineRule="auto"/>
        <w:jc w:val="center"/>
        <w:rPr>
          <w:rFonts w:eastAsia="Times New Roman"/>
          <w:iCs/>
        </w:rPr>
      </w:pPr>
      <w:r w:rsidRPr="004A4728">
        <w:rPr>
          <w:rFonts w:eastAsia="Times New Roman"/>
          <w:iCs/>
        </w:rPr>
        <w:t>(</w:t>
      </w:r>
      <w:proofErr w:type="gramStart"/>
      <w:r w:rsidR="00985747" w:rsidRPr="004A4728">
        <w:rPr>
          <w:rFonts w:eastAsia="Times New Roman"/>
          <w:i/>
        </w:rPr>
        <w:t>протокол  №</w:t>
      </w:r>
      <w:proofErr w:type="gramEnd"/>
      <w:r w:rsidR="00985747" w:rsidRPr="004A4728">
        <w:rPr>
          <w:rFonts w:eastAsia="Times New Roman"/>
          <w:i/>
        </w:rPr>
        <w:t xml:space="preserve"> </w:t>
      </w:r>
      <w:r w:rsidR="004A4728" w:rsidRPr="004A4728">
        <w:rPr>
          <w:rFonts w:eastAsia="Times New Roman"/>
          <w:i/>
        </w:rPr>
        <w:t>19</w:t>
      </w:r>
      <w:r w:rsidR="00985747" w:rsidRPr="004A4728">
        <w:rPr>
          <w:rFonts w:eastAsia="Times New Roman"/>
          <w:i/>
        </w:rPr>
        <w:t xml:space="preserve"> от </w:t>
      </w:r>
      <w:r w:rsidR="004A4728" w:rsidRPr="004A4728">
        <w:rPr>
          <w:rFonts w:eastAsia="Times New Roman"/>
          <w:i/>
        </w:rPr>
        <w:t>19 ноября</w:t>
      </w:r>
      <w:r w:rsidRPr="004A4728">
        <w:rPr>
          <w:rFonts w:eastAsia="Times New Roman"/>
          <w:i/>
        </w:rPr>
        <w:t xml:space="preserve"> 201</w:t>
      </w:r>
      <w:r w:rsidR="00985747" w:rsidRPr="004A4728">
        <w:rPr>
          <w:rFonts w:eastAsia="Times New Roman"/>
          <w:i/>
        </w:rPr>
        <w:t>9</w:t>
      </w:r>
      <w:r w:rsidRPr="004A4728">
        <w:rPr>
          <w:rFonts w:eastAsia="Times New Roman"/>
          <w:i/>
        </w:rPr>
        <w:t xml:space="preserve"> г.</w:t>
      </w:r>
      <w:r w:rsidRPr="004A4728">
        <w:rPr>
          <w:rFonts w:eastAsia="Times New Roman"/>
          <w:iCs/>
        </w:rPr>
        <w:t>)</w:t>
      </w:r>
    </w:p>
    <w:p w:rsidR="00D5480E" w:rsidRPr="0014468F" w:rsidRDefault="00D5480E" w:rsidP="00D5480E">
      <w:pPr>
        <w:suppressAutoHyphens/>
        <w:spacing w:line="276" w:lineRule="auto"/>
        <w:jc w:val="center"/>
        <w:rPr>
          <w:rFonts w:eastAsia="Times New Roman"/>
          <w:i/>
        </w:rPr>
      </w:pPr>
    </w:p>
    <w:p w:rsidR="00D5480E" w:rsidRPr="0014468F" w:rsidRDefault="00D5480E" w:rsidP="00D5480E">
      <w:pPr>
        <w:suppressAutoHyphens/>
        <w:spacing w:line="276" w:lineRule="auto"/>
        <w:jc w:val="center"/>
        <w:rPr>
          <w:rFonts w:eastAsia="Times New Roman"/>
          <w:i/>
        </w:rPr>
      </w:pPr>
      <w:r w:rsidRPr="0014468F">
        <w:rPr>
          <w:rFonts w:eastAsia="Times New Roman"/>
          <w:i/>
        </w:rPr>
        <w:t xml:space="preserve">Одобрено </w:t>
      </w:r>
      <w:r w:rsidR="00985747">
        <w:rPr>
          <w:rFonts w:eastAsia="Times New Roman"/>
          <w:i/>
        </w:rPr>
        <w:t>учебно-научн</w:t>
      </w:r>
      <w:r w:rsidR="004A4728">
        <w:rPr>
          <w:rFonts w:eastAsia="Times New Roman"/>
          <w:i/>
        </w:rPr>
        <w:t>ым</w:t>
      </w:r>
      <w:r w:rsidR="00985747">
        <w:rPr>
          <w:rFonts w:eastAsia="Times New Roman"/>
          <w:i/>
        </w:rPr>
        <w:t xml:space="preserve"> </w:t>
      </w:r>
      <w:r w:rsidR="004A4728">
        <w:rPr>
          <w:rFonts w:eastAsia="Times New Roman"/>
          <w:i/>
        </w:rPr>
        <w:t>Д</w:t>
      </w:r>
      <w:r w:rsidR="00985747">
        <w:rPr>
          <w:rFonts w:eastAsia="Times New Roman"/>
          <w:i/>
        </w:rPr>
        <w:t>епартамент</w:t>
      </w:r>
      <w:r w:rsidR="004A4728">
        <w:rPr>
          <w:rFonts w:eastAsia="Times New Roman"/>
          <w:i/>
        </w:rPr>
        <w:t>ом ф</w:t>
      </w:r>
      <w:r w:rsidR="00985747">
        <w:rPr>
          <w:rFonts w:eastAsia="Times New Roman"/>
          <w:i/>
        </w:rPr>
        <w:t>инансовы</w:t>
      </w:r>
      <w:r w:rsidR="004A4728">
        <w:rPr>
          <w:rFonts w:eastAsia="Times New Roman"/>
          <w:i/>
        </w:rPr>
        <w:t>х</w:t>
      </w:r>
      <w:r w:rsidR="00985747">
        <w:rPr>
          <w:rFonts w:eastAsia="Times New Roman"/>
          <w:i/>
        </w:rPr>
        <w:t xml:space="preserve"> рынк</w:t>
      </w:r>
      <w:r w:rsidR="004A4728">
        <w:rPr>
          <w:rFonts w:eastAsia="Times New Roman"/>
          <w:i/>
        </w:rPr>
        <w:t>ов</w:t>
      </w:r>
      <w:r w:rsidR="00985747">
        <w:rPr>
          <w:rFonts w:eastAsia="Times New Roman"/>
          <w:i/>
        </w:rPr>
        <w:t xml:space="preserve"> и банк</w:t>
      </w:r>
      <w:r w:rsidR="004A4728">
        <w:rPr>
          <w:rFonts w:eastAsia="Times New Roman"/>
          <w:i/>
        </w:rPr>
        <w:t>ов</w:t>
      </w:r>
    </w:p>
    <w:p w:rsidR="00D5480E" w:rsidRPr="0014468F" w:rsidRDefault="00985747" w:rsidP="00D5480E">
      <w:pPr>
        <w:suppressAutoHyphens/>
        <w:spacing w:line="276" w:lineRule="auto"/>
        <w:jc w:val="center"/>
        <w:rPr>
          <w:rFonts w:eastAsia="Times New Roman"/>
          <w:i/>
        </w:rPr>
      </w:pPr>
      <w:r w:rsidRPr="0014468F">
        <w:rPr>
          <w:rFonts w:eastAsia="Times New Roman"/>
          <w:i/>
        </w:rPr>
        <w:t xml:space="preserve"> </w:t>
      </w:r>
      <w:r w:rsidRPr="004A4728">
        <w:rPr>
          <w:rFonts w:eastAsia="Times New Roman"/>
          <w:i/>
        </w:rPr>
        <w:t>(</w:t>
      </w:r>
      <w:proofErr w:type="gramStart"/>
      <w:r w:rsidRPr="004A4728">
        <w:rPr>
          <w:rFonts w:eastAsia="Times New Roman"/>
          <w:i/>
        </w:rPr>
        <w:t>протокол  №</w:t>
      </w:r>
      <w:proofErr w:type="gramEnd"/>
      <w:r w:rsidRPr="004A4728">
        <w:rPr>
          <w:rFonts w:eastAsia="Times New Roman"/>
          <w:i/>
        </w:rPr>
        <w:t xml:space="preserve"> </w:t>
      </w:r>
      <w:r w:rsidR="004A4728" w:rsidRPr="004A4728">
        <w:rPr>
          <w:rFonts w:eastAsia="Times New Roman"/>
          <w:i/>
        </w:rPr>
        <w:t>6</w:t>
      </w:r>
      <w:r w:rsidRPr="004A4728">
        <w:rPr>
          <w:rFonts w:eastAsia="Times New Roman"/>
          <w:i/>
        </w:rPr>
        <w:t xml:space="preserve"> от </w:t>
      </w:r>
      <w:r w:rsidR="004A4728" w:rsidRPr="004A4728">
        <w:rPr>
          <w:rFonts w:eastAsia="Times New Roman"/>
          <w:i/>
        </w:rPr>
        <w:t>16 октября</w:t>
      </w:r>
      <w:r w:rsidR="00D5480E" w:rsidRPr="004A4728">
        <w:rPr>
          <w:rFonts w:eastAsia="Times New Roman"/>
          <w:i/>
        </w:rPr>
        <w:t xml:space="preserve"> 201</w:t>
      </w:r>
      <w:r w:rsidRPr="004A4728">
        <w:rPr>
          <w:rFonts w:eastAsia="Times New Roman"/>
          <w:i/>
        </w:rPr>
        <w:t xml:space="preserve">9 </w:t>
      </w:r>
      <w:r w:rsidR="00D5480E" w:rsidRPr="004A4728">
        <w:rPr>
          <w:rFonts w:eastAsia="Times New Roman"/>
          <w:i/>
        </w:rPr>
        <w:t>г.)</w:t>
      </w:r>
    </w:p>
    <w:p w:rsidR="00D5480E" w:rsidRDefault="00D5480E" w:rsidP="00D5480E">
      <w:pPr>
        <w:suppressAutoHyphens/>
        <w:spacing w:line="276" w:lineRule="auto"/>
        <w:jc w:val="center"/>
        <w:rPr>
          <w:rFonts w:eastAsia="Times New Roman"/>
          <w:i/>
        </w:rPr>
      </w:pPr>
    </w:p>
    <w:p w:rsidR="00603FC2" w:rsidRDefault="00603FC2" w:rsidP="00D5480E">
      <w:pPr>
        <w:suppressAutoHyphens/>
        <w:spacing w:line="276" w:lineRule="auto"/>
        <w:jc w:val="center"/>
        <w:rPr>
          <w:rFonts w:eastAsia="Times New Roman"/>
          <w:i/>
        </w:rPr>
      </w:pPr>
    </w:p>
    <w:p w:rsidR="00603FC2" w:rsidRPr="0014468F" w:rsidRDefault="00603FC2" w:rsidP="00D5480E">
      <w:pPr>
        <w:suppressAutoHyphens/>
        <w:spacing w:line="276" w:lineRule="auto"/>
        <w:jc w:val="center"/>
        <w:rPr>
          <w:rFonts w:eastAsia="Times New Roman"/>
          <w:i/>
        </w:rPr>
      </w:pPr>
    </w:p>
    <w:p w:rsidR="00D5480E" w:rsidRPr="00603FC2" w:rsidRDefault="004D1D87" w:rsidP="00D5480E">
      <w:pPr>
        <w:suppressAutoHyphens/>
        <w:jc w:val="center"/>
        <w:rPr>
          <w:rFonts w:eastAsia="Times New Roman"/>
          <w:b/>
          <w:sz w:val="28"/>
          <w:szCs w:val="28"/>
        </w:rPr>
      </w:pPr>
      <w:r w:rsidRPr="00603FC2">
        <w:rPr>
          <w:rFonts w:eastAsia="Times New Roman"/>
          <w:b/>
          <w:sz w:val="28"/>
          <w:szCs w:val="28"/>
        </w:rPr>
        <w:t xml:space="preserve">Москва – 2019 </w:t>
      </w:r>
      <w:r w:rsidR="00D5480E" w:rsidRPr="00603FC2">
        <w:rPr>
          <w:rFonts w:eastAsia="Times New Roman"/>
          <w:b/>
          <w:sz w:val="28"/>
          <w:szCs w:val="28"/>
        </w:rPr>
        <w:t>год</w:t>
      </w:r>
    </w:p>
    <w:p w:rsidR="0081217B" w:rsidRPr="0081217B" w:rsidRDefault="0081217B" w:rsidP="0081217B">
      <w:pPr>
        <w:pStyle w:val="Style23"/>
        <w:widowControl/>
        <w:spacing w:before="211"/>
        <w:ind w:left="3874"/>
        <w:jc w:val="both"/>
        <w:rPr>
          <w:rStyle w:val="FontStyle72"/>
          <w:b w:val="0"/>
        </w:rPr>
        <w:sectPr w:rsidR="0081217B" w:rsidRPr="0081217B" w:rsidSect="00DC5050">
          <w:footerReference w:type="even" r:id="rId8"/>
          <w:footerReference w:type="default" r:id="rId9"/>
          <w:pgSz w:w="11906" w:h="16838"/>
          <w:pgMar w:top="1134" w:right="851" w:bottom="1134" w:left="1701" w:header="709" w:footer="709" w:gutter="0"/>
          <w:cols w:space="708"/>
          <w:titlePg/>
          <w:docGrid w:linePitch="360"/>
        </w:sectPr>
      </w:pPr>
    </w:p>
    <w:p w:rsidR="006E0985" w:rsidRPr="006E0985" w:rsidRDefault="006E0985" w:rsidP="006E0985">
      <w:pPr>
        <w:pStyle w:val="Style23"/>
        <w:widowControl/>
        <w:spacing w:line="276" w:lineRule="auto"/>
        <w:ind w:right="6742"/>
        <w:rPr>
          <w:rStyle w:val="FontStyle72"/>
        </w:rPr>
      </w:pPr>
      <w:r w:rsidRPr="006E0985">
        <w:rPr>
          <w:rStyle w:val="FontStyle72"/>
        </w:rPr>
        <w:lastRenderedPageBreak/>
        <w:t>УДК 336.71(073)</w:t>
      </w:r>
    </w:p>
    <w:p w:rsidR="006E0985" w:rsidRPr="006E0985" w:rsidRDefault="006E0985" w:rsidP="006E0985">
      <w:pPr>
        <w:pStyle w:val="Style23"/>
        <w:widowControl/>
        <w:spacing w:line="276" w:lineRule="auto"/>
        <w:ind w:right="6742"/>
        <w:rPr>
          <w:rStyle w:val="FontStyle72"/>
        </w:rPr>
      </w:pPr>
      <w:r w:rsidRPr="006E0985">
        <w:rPr>
          <w:rStyle w:val="FontStyle72"/>
        </w:rPr>
        <w:t xml:space="preserve">ББК 65.262.101 </w:t>
      </w:r>
    </w:p>
    <w:p w:rsidR="00202899" w:rsidRPr="00B57FEC" w:rsidRDefault="006E0985" w:rsidP="006E0985">
      <w:pPr>
        <w:pStyle w:val="Style23"/>
        <w:widowControl/>
        <w:spacing w:line="276" w:lineRule="auto"/>
        <w:ind w:right="6742"/>
        <w:rPr>
          <w:rStyle w:val="FontStyle72"/>
        </w:rPr>
      </w:pPr>
      <w:r w:rsidRPr="006E0985">
        <w:rPr>
          <w:rStyle w:val="FontStyle72"/>
        </w:rPr>
        <w:t>А62</w:t>
      </w:r>
    </w:p>
    <w:p w:rsidR="00202899" w:rsidRDefault="00202899" w:rsidP="00202899">
      <w:pPr>
        <w:pStyle w:val="Style25"/>
        <w:widowControl/>
        <w:spacing w:line="240" w:lineRule="exact"/>
        <w:jc w:val="both"/>
        <w:rPr>
          <w:sz w:val="20"/>
          <w:szCs w:val="20"/>
        </w:rPr>
      </w:pPr>
    </w:p>
    <w:p w:rsidR="006E0985" w:rsidRPr="00EA28CC" w:rsidRDefault="006E0985" w:rsidP="006E0985">
      <w:pPr>
        <w:pStyle w:val="Style25"/>
        <w:widowControl/>
        <w:spacing w:before="86" w:line="274" w:lineRule="exact"/>
        <w:jc w:val="both"/>
        <w:rPr>
          <w:rStyle w:val="FontStyle67"/>
          <w:sz w:val="24"/>
          <w:szCs w:val="24"/>
        </w:rPr>
      </w:pPr>
      <w:r w:rsidRPr="00160811">
        <w:rPr>
          <w:rStyle w:val="FontStyle65"/>
          <w:i/>
          <w:sz w:val="24"/>
          <w:szCs w:val="24"/>
        </w:rPr>
        <w:t>Рецензент</w:t>
      </w:r>
      <w:r w:rsidRPr="00EA28CC">
        <w:rPr>
          <w:rStyle w:val="FontStyle65"/>
          <w:sz w:val="24"/>
          <w:szCs w:val="24"/>
        </w:rPr>
        <w:t xml:space="preserve">: О.С. Рудакова, </w:t>
      </w:r>
      <w:r w:rsidRPr="00EA28CC">
        <w:rPr>
          <w:rStyle w:val="FontStyle67"/>
          <w:sz w:val="24"/>
          <w:szCs w:val="24"/>
        </w:rPr>
        <w:t>профессор Департамента финансовых рынков и банков, доктор экономических наук, профессор</w:t>
      </w:r>
    </w:p>
    <w:p w:rsidR="00202899" w:rsidRPr="00503422" w:rsidRDefault="00202899" w:rsidP="00202899">
      <w:pPr>
        <w:pStyle w:val="Style25"/>
        <w:widowControl/>
        <w:spacing w:line="240" w:lineRule="exact"/>
      </w:pPr>
    </w:p>
    <w:p w:rsidR="00202899" w:rsidRPr="00503422" w:rsidRDefault="00202899" w:rsidP="00202899">
      <w:pPr>
        <w:pStyle w:val="Style25"/>
        <w:widowControl/>
        <w:spacing w:line="240" w:lineRule="exact"/>
      </w:pPr>
    </w:p>
    <w:p w:rsidR="00081759" w:rsidRDefault="006E0985" w:rsidP="00081759">
      <w:pPr>
        <w:pStyle w:val="Style25"/>
        <w:widowControl/>
        <w:spacing w:before="125" w:line="274" w:lineRule="exact"/>
        <w:ind w:firstLine="709"/>
        <w:jc w:val="both"/>
        <w:rPr>
          <w:rStyle w:val="FontStyle65"/>
          <w:sz w:val="24"/>
          <w:szCs w:val="24"/>
        </w:rPr>
      </w:pPr>
      <w:r>
        <w:rPr>
          <w:rStyle w:val="FontStyle65"/>
          <w:sz w:val="24"/>
          <w:szCs w:val="24"/>
        </w:rPr>
        <w:t>Н.А. Амосова</w:t>
      </w:r>
      <w:r w:rsidR="006D25BA">
        <w:rPr>
          <w:rStyle w:val="FontStyle65"/>
          <w:sz w:val="24"/>
          <w:szCs w:val="24"/>
        </w:rPr>
        <w:t>, Д.А</w:t>
      </w:r>
      <w:r w:rsidR="00202899" w:rsidRPr="00503422">
        <w:rPr>
          <w:rStyle w:val="FontStyle65"/>
          <w:sz w:val="24"/>
          <w:szCs w:val="24"/>
        </w:rPr>
        <w:t>.</w:t>
      </w:r>
      <w:r w:rsidR="006D25BA">
        <w:rPr>
          <w:rStyle w:val="FontStyle65"/>
          <w:sz w:val="24"/>
          <w:szCs w:val="24"/>
        </w:rPr>
        <w:t xml:space="preserve"> Чичуленков</w:t>
      </w:r>
      <w:r w:rsidR="00202899" w:rsidRPr="00503422">
        <w:rPr>
          <w:rStyle w:val="FontStyle65"/>
          <w:sz w:val="24"/>
          <w:szCs w:val="24"/>
        </w:rPr>
        <w:t xml:space="preserve"> </w:t>
      </w:r>
    </w:p>
    <w:p w:rsidR="00202899" w:rsidRPr="0022463A" w:rsidRDefault="006E0985" w:rsidP="006D25BA">
      <w:pPr>
        <w:pStyle w:val="Style25"/>
        <w:widowControl/>
        <w:spacing w:before="125" w:line="274" w:lineRule="exact"/>
        <w:ind w:firstLine="709"/>
        <w:jc w:val="both"/>
        <w:rPr>
          <w:rStyle w:val="FontStyle67"/>
          <w:sz w:val="24"/>
          <w:szCs w:val="24"/>
        </w:rPr>
      </w:pPr>
      <w:r>
        <w:rPr>
          <w:rStyle w:val="FontStyle67"/>
          <w:b/>
          <w:sz w:val="24"/>
          <w:szCs w:val="24"/>
        </w:rPr>
        <w:t>Антикризисное</w:t>
      </w:r>
      <w:r w:rsidR="00202899" w:rsidRPr="006D25BA">
        <w:rPr>
          <w:rStyle w:val="FontStyle67"/>
          <w:b/>
          <w:sz w:val="24"/>
          <w:szCs w:val="24"/>
        </w:rPr>
        <w:t xml:space="preserve"> управление в коммерческом банке</w:t>
      </w:r>
      <w:r w:rsidR="006D25BA" w:rsidRPr="006D25BA">
        <w:rPr>
          <w:rStyle w:val="FontStyle67"/>
          <w:b/>
          <w:sz w:val="24"/>
          <w:szCs w:val="24"/>
        </w:rPr>
        <w:t>.</w:t>
      </w:r>
      <w:r w:rsidR="00202899" w:rsidRPr="00503422">
        <w:rPr>
          <w:rStyle w:val="FontStyle67"/>
          <w:sz w:val="24"/>
          <w:szCs w:val="24"/>
        </w:rPr>
        <w:t xml:space="preserve"> Рабочая программа учебной дисциплины для студентов, обучающихся</w:t>
      </w:r>
      <w:r w:rsidR="0081217B">
        <w:rPr>
          <w:rStyle w:val="FontStyle67"/>
          <w:sz w:val="24"/>
          <w:szCs w:val="24"/>
        </w:rPr>
        <w:t xml:space="preserve"> по </w:t>
      </w:r>
      <w:r w:rsidR="00DF3240">
        <w:rPr>
          <w:rStyle w:val="FontStyle67"/>
          <w:sz w:val="24"/>
          <w:szCs w:val="24"/>
        </w:rPr>
        <w:t>программе</w:t>
      </w:r>
      <w:r w:rsidR="00DF3240" w:rsidRPr="00DF3240">
        <w:rPr>
          <w:rStyle w:val="FontStyle67"/>
          <w:sz w:val="24"/>
          <w:szCs w:val="24"/>
        </w:rPr>
        <w:t xml:space="preserve"> магистратуры </w:t>
      </w:r>
      <w:r w:rsidR="006D25BA" w:rsidRPr="006D25BA">
        <w:rPr>
          <w:rStyle w:val="FontStyle67"/>
          <w:sz w:val="24"/>
          <w:szCs w:val="24"/>
        </w:rPr>
        <w:t>«</w:t>
      </w:r>
      <w:r w:rsidR="00DF3240" w:rsidRPr="00DF3240">
        <w:rPr>
          <w:rStyle w:val="FontStyle67"/>
          <w:sz w:val="24"/>
          <w:szCs w:val="24"/>
        </w:rPr>
        <w:t>Современное банковское дело и финансовые технологии</w:t>
      </w:r>
      <w:r w:rsidR="006D25BA" w:rsidRPr="0022463A">
        <w:rPr>
          <w:rStyle w:val="FontStyle67"/>
          <w:sz w:val="24"/>
          <w:szCs w:val="24"/>
        </w:rPr>
        <w:t xml:space="preserve">» </w:t>
      </w:r>
      <w:r w:rsidR="0081217B" w:rsidRPr="0022463A">
        <w:rPr>
          <w:rStyle w:val="FontStyle67"/>
          <w:sz w:val="24"/>
          <w:szCs w:val="24"/>
        </w:rPr>
        <w:t>(</w:t>
      </w:r>
      <w:r w:rsidR="00DF3240">
        <w:rPr>
          <w:rStyle w:val="FontStyle67"/>
          <w:sz w:val="24"/>
          <w:szCs w:val="24"/>
        </w:rPr>
        <w:t>за</w:t>
      </w:r>
      <w:r w:rsidR="006D25BA" w:rsidRPr="0022463A">
        <w:rPr>
          <w:rStyle w:val="FontStyle67"/>
          <w:sz w:val="24"/>
          <w:szCs w:val="24"/>
        </w:rPr>
        <w:t>очная форма обучения)</w:t>
      </w:r>
      <w:r w:rsidR="00202899" w:rsidRPr="0022463A">
        <w:rPr>
          <w:rStyle w:val="FontStyle67"/>
          <w:sz w:val="24"/>
          <w:szCs w:val="24"/>
        </w:rPr>
        <w:t xml:space="preserve"> </w:t>
      </w:r>
      <w:r w:rsidR="006D25BA" w:rsidRPr="0022463A">
        <w:rPr>
          <w:rStyle w:val="FontStyle67"/>
          <w:sz w:val="24"/>
          <w:szCs w:val="24"/>
        </w:rPr>
        <w:t>направления подготовки</w:t>
      </w:r>
      <w:r w:rsidR="00202899" w:rsidRPr="0022463A">
        <w:rPr>
          <w:rStyle w:val="FontStyle67"/>
          <w:sz w:val="24"/>
          <w:szCs w:val="24"/>
        </w:rPr>
        <w:t xml:space="preserve"> </w:t>
      </w:r>
      <w:r w:rsidR="006D25BA" w:rsidRPr="0022463A">
        <w:rPr>
          <w:rStyle w:val="FontStyle67"/>
          <w:sz w:val="24"/>
          <w:szCs w:val="24"/>
        </w:rPr>
        <w:t>3</w:t>
      </w:r>
      <w:r w:rsidR="00DF3240">
        <w:rPr>
          <w:rStyle w:val="FontStyle67"/>
          <w:sz w:val="24"/>
          <w:szCs w:val="24"/>
        </w:rPr>
        <w:t>8.04.08</w:t>
      </w:r>
      <w:r w:rsidR="00202899" w:rsidRPr="0022463A">
        <w:rPr>
          <w:rStyle w:val="FontStyle67"/>
          <w:sz w:val="24"/>
          <w:szCs w:val="24"/>
        </w:rPr>
        <w:t xml:space="preserve"> «</w:t>
      </w:r>
      <w:r w:rsidR="00DF3240">
        <w:rPr>
          <w:rStyle w:val="FontStyle67"/>
          <w:sz w:val="24"/>
          <w:szCs w:val="24"/>
        </w:rPr>
        <w:t>Финансы и кредит</w:t>
      </w:r>
      <w:r w:rsidR="00202899" w:rsidRPr="0022463A">
        <w:rPr>
          <w:rStyle w:val="FontStyle67"/>
          <w:sz w:val="24"/>
          <w:szCs w:val="24"/>
        </w:rPr>
        <w:t xml:space="preserve">». </w:t>
      </w:r>
      <w:r w:rsidR="006D25BA" w:rsidRPr="0022463A">
        <w:rPr>
          <w:rStyle w:val="FontStyle67"/>
          <w:sz w:val="24"/>
          <w:szCs w:val="24"/>
        </w:rPr>
        <w:t>–</w:t>
      </w:r>
      <w:r w:rsidR="00202899" w:rsidRPr="0022463A">
        <w:rPr>
          <w:rStyle w:val="FontStyle67"/>
          <w:sz w:val="24"/>
          <w:szCs w:val="24"/>
        </w:rPr>
        <w:t xml:space="preserve"> М.: Финансовый университет, </w:t>
      </w:r>
      <w:r w:rsidR="0081217B" w:rsidRPr="0022463A">
        <w:rPr>
          <w:rStyle w:val="FontStyle67"/>
          <w:sz w:val="24"/>
          <w:szCs w:val="24"/>
        </w:rPr>
        <w:t>Департамент финансовых рынков и банков</w:t>
      </w:r>
      <w:r w:rsidR="00202899" w:rsidRPr="0022463A">
        <w:rPr>
          <w:rStyle w:val="FontStyle67"/>
          <w:sz w:val="24"/>
          <w:szCs w:val="24"/>
        </w:rPr>
        <w:t>, 201</w:t>
      </w:r>
      <w:r w:rsidR="00DF3240">
        <w:rPr>
          <w:rStyle w:val="FontStyle67"/>
          <w:sz w:val="24"/>
          <w:szCs w:val="24"/>
        </w:rPr>
        <w:t>9</w:t>
      </w:r>
      <w:r w:rsidR="00202899" w:rsidRPr="0022463A">
        <w:rPr>
          <w:rStyle w:val="FontStyle67"/>
          <w:sz w:val="24"/>
          <w:szCs w:val="24"/>
        </w:rPr>
        <w:t xml:space="preserve">. </w:t>
      </w:r>
      <w:r w:rsidR="006D25BA" w:rsidRPr="00C478AF">
        <w:rPr>
          <w:rStyle w:val="FontStyle67"/>
          <w:sz w:val="24"/>
          <w:szCs w:val="24"/>
        </w:rPr>
        <w:t>–</w:t>
      </w:r>
      <w:r w:rsidR="00202899" w:rsidRPr="00C478AF">
        <w:rPr>
          <w:rStyle w:val="FontStyle67"/>
          <w:sz w:val="24"/>
          <w:szCs w:val="24"/>
        </w:rPr>
        <w:t xml:space="preserve"> </w:t>
      </w:r>
      <w:r w:rsidR="00C478AF" w:rsidRPr="00C478AF">
        <w:rPr>
          <w:rStyle w:val="FontStyle67"/>
          <w:sz w:val="24"/>
          <w:szCs w:val="24"/>
        </w:rPr>
        <w:t>37</w:t>
      </w:r>
      <w:r w:rsidR="006D25BA" w:rsidRPr="00C478AF">
        <w:rPr>
          <w:rStyle w:val="FontStyle67"/>
          <w:sz w:val="24"/>
          <w:szCs w:val="24"/>
        </w:rPr>
        <w:t xml:space="preserve"> с</w:t>
      </w:r>
      <w:r w:rsidR="006D25BA" w:rsidRPr="0022463A">
        <w:rPr>
          <w:rStyle w:val="FontStyle67"/>
          <w:sz w:val="24"/>
          <w:szCs w:val="24"/>
        </w:rPr>
        <w:t>.</w:t>
      </w:r>
    </w:p>
    <w:p w:rsidR="00202899" w:rsidRPr="00860475" w:rsidRDefault="00202899" w:rsidP="00081759">
      <w:pPr>
        <w:pStyle w:val="Style25"/>
        <w:widowControl/>
        <w:spacing w:line="240" w:lineRule="exact"/>
        <w:ind w:firstLine="709"/>
        <w:jc w:val="both"/>
      </w:pPr>
    </w:p>
    <w:p w:rsidR="00B96B00" w:rsidRDefault="00202899" w:rsidP="00081759">
      <w:pPr>
        <w:pStyle w:val="Style25"/>
        <w:widowControl/>
        <w:spacing w:before="38" w:line="274" w:lineRule="exact"/>
        <w:ind w:firstLine="709"/>
        <w:jc w:val="both"/>
        <w:rPr>
          <w:rStyle w:val="FontStyle67"/>
          <w:sz w:val="24"/>
          <w:szCs w:val="24"/>
        </w:rPr>
      </w:pPr>
      <w:r w:rsidRPr="00503422">
        <w:rPr>
          <w:rStyle w:val="FontStyle67"/>
          <w:sz w:val="24"/>
          <w:szCs w:val="24"/>
        </w:rPr>
        <w:t>Дисциплина «</w:t>
      </w:r>
      <w:r w:rsidR="006E0985">
        <w:rPr>
          <w:rStyle w:val="FontStyle67"/>
          <w:sz w:val="24"/>
          <w:szCs w:val="24"/>
        </w:rPr>
        <w:t>Антикризисное</w:t>
      </w:r>
      <w:r w:rsidRPr="00503422">
        <w:rPr>
          <w:rStyle w:val="FontStyle67"/>
          <w:sz w:val="24"/>
          <w:szCs w:val="24"/>
        </w:rPr>
        <w:t xml:space="preserve"> </w:t>
      </w:r>
      <w:r w:rsidRPr="00AE11DA">
        <w:rPr>
          <w:rStyle w:val="FontStyle67"/>
          <w:sz w:val="24"/>
          <w:szCs w:val="24"/>
        </w:rPr>
        <w:t xml:space="preserve">управление в коммерческом банке» является дисциплиной по </w:t>
      </w:r>
      <w:r w:rsidRPr="00DF685B">
        <w:rPr>
          <w:rStyle w:val="FontStyle67"/>
          <w:sz w:val="24"/>
          <w:szCs w:val="24"/>
        </w:rPr>
        <w:t>выбору</w:t>
      </w:r>
      <w:r w:rsidR="00B273F7" w:rsidRPr="00DF685B">
        <w:rPr>
          <w:rStyle w:val="FontStyle67"/>
          <w:sz w:val="24"/>
          <w:szCs w:val="24"/>
        </w:rPr>
        <w:t xml:space="preserve"> </w:t>
      </w:r>
      <w:r w:rsidR="00DF3240" w:rsidRPr="00DF685B">
        <w:rPr>
          <w:rStyle w:val="FontStyle67"/>
          <w:sz w:val="24"/>
          <w:szCs w:val="24"/>
        </w:rPr>
        <w:t>п</w:t>
      </w:r>
      <w:r w:rsidR="00DF3240">
        <w:rPr>
          <w:rStyle w:val="FontStyle67"/>
          <w:sz w:val="24"/>
          <w:szCs w:val="24"/>
        </w:rPr>
        <w:t>рограммы</w:t>
      </w:r>
      <w:r w:rsidR="00DF3240" w:rsidRPr="00DF3240">
        <w:rPr>
          <w:rStyle w:val="FontStyle67"/>
          <w:sz w:val="24"/>
          <w:szCs w:val="24"/>
        </w:rPr>
        <w:t xml:space="preserve"> магистратуры «Современное банковское дело и финансовые технологии» (заочная форма обучения) направления подготовки 38.04.08 «Финансы и кредит»</w:t>
      </w:r>
      <w:r w:rsidRPr="00503422">
        <w:rPr>
          <w:rStyle w:val="FontStyle67"/>
          <w:sz w:val="24"/>
          <w:szCs w:val="24"/>
        </w:rPr>
        <w:t xml:space="preserve">. </w:t>
      </w:r>
    </w:p>
    <w:p w:rsidR="00202899" w:rsidRPr="00503422" w:rsidRDefault="00B96B00" w:rsidP="00B96B00">
      <w:pPr>
        <w:pStyle w:val="Style25"/>
        <w:widowControl/>
        <w:spacing w:before="38" w:line="274" w:lineRule="exact"/>
        <w:ind w:firstLine="709"/>
        <w:jc w:val="both"/>
        <w:rPr>
          <w:rStyle w:val="FontStyle67"/>
          <w:sz w:val="24"/>
          <w:szCs w:val="24"/>
        </w:rPr>
      </w:pPr>
      <w:r w:rsidRPr="00B96B00">
        <w:rPr>
          <w:rStyle w:val="FontStyle67"/>
          <w:sz w:val="24"/>
          <w:szCs w:val="24"/>
        </w:rPr>
        <w:t>Рабочая программа дисциплины содержит тематический план изучения дисциплины,</w:t>
      </w:r>
      <w:r>
        <w:rPr>
          <w:rStyle w:val="FontStyle67"/>
          <w:sz w:val="24"/>
          <w:szCs w:val="24"/>
        </w:rPr>
        <w:t xml:space="preserve"> </w:t>
      </w:r>
      <w:r w:rsidRPr="00B96B00">
        <w:rPr>
          <w:rStyle w:val="FontStyle67"/>
          <w:sz w:val="24"/>
          <w:szCs w:val="24"/>
        </w:rPr>
        <w:t>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p>
    <w:p w:rsidR="00202899" w:rsidRPr="00503422" w:rsidRDefault="00202899" w:rsidP="00202899">
      <w:pPr>
        <w:pStyle w:val="Style25"/>
        <w:widowControl/>
        <w:spacing w:line="240" w:lineRule="exact"/>
        <w:jc w:val="right"/>
      </w:pPr>
    </w:p>
    <w:p w:rsidR="00B96B00" w:rsidRDefault="00B96B00" w:rsidP="00B96B00">
      <w:pPr>
        <w:pStyle w:val="Style1"/>
        <w:widowControl/>
        <w:spacing w:line="240" w:lineRule="auto"/>
        <w:ind w:left="2458" w:right="2424"/>
        <w:rPr>
          <w:b/>
          <w:i/>
        </w:rPr>
      </w:pPr>
    </w:p>
    <w:p w:rsidR="00B96B00" w:rsidRDefault="00B96B00" w:rsidP="00B96B00">
      <w:pPr>
        <w:pStyle w:val="Style1"/>
        <w:widowControl/>
        <w:spacing w:line="240" w:lineRule="auto"/>
        <w:ind w:left="2458" w:right="2424"/>
        <w:rPr>
          <w:b/>
          <w:i/>
        </w:rPr>
      </w:pPr>
    </w:p>
    <w:p w:rsidR="00202899" w:rsidRPr="00B96B00" w:rsidRDefault="00B96B00" w:rsidP="00B96B00">
      <w:pPr>
        <w:pStyle w:val="Style1"/>
        <w:widowControl/>
        <w:spacing w:line="240" w:lineRule="auto"/>
        <w:ind w:left="2458" w:right="2424"/>
        <w:rPr>
          <w:b/>
          <w:i/>
        </w:rPr>
      </w:pPr>
      <w:r w:rsidRPr="00B96B00">
        <w:rPr>
          <w:b/>
          <w:i/>
        </w:rPr>
        <w:t>Учебное издание</w:t>
      </w:r>
    </w:p>
    <w:p w:rsidR="00B96B00" w:rsidRDefault="00B96B00" w:rsidP="00B96B00">
      <w:pPr>
        <w:pStyle w:val="Style1"/>
        <w:widowControl/>
        <w:spacing w:line="240" w:lineRule="auto"/>
        <w:ind w:left="2458" w:right="2424"/>
        <w:rPr>
          <w:rStyle w:val="FontStyle57"/>
          <w:sz w:val="24"/>
          <w:szCs w:val="24"/>
        </w:rPr>
      </w:pPr>
    </w:p>
    <w:p w:rsidR="00202899" w:rsidRPr="00B96B00" w:rsidRDefault="006E0985" w:rsidP="00B96B00">
      <w:pPr>
        <w:pStyle w:val="Style1"/>
        <w:widowControl/>
        <w:spacing w:line="240" w:lineRule="auto"/>
        <w:ind w:left="2458" w:right="2424"/>
        <w:rPr>
          <w:rStyle w:val="FontStyle57"/>
          <w:i w:val="0"/>
          <w:sz w:val="24"/>
          <w:szCs w:val="24"/>
        </w:rPr>
      </w:pPr>
      <w:r>
        <w:rPr>
          <w:rStyle w:val="FontStyle57"/>
          <w:i w:val="0"/>
          <w:sz w:val="24"/>
          <w:szCs w:val="24"/>
        </w:rPr>
        <w:t>Наталия Анатольевна Амосова</w:t>
      </w:r>
    </w:p>
    <w:p w:rsidR="00B96B00" w:rsidRPr="00B96B00" w:rsidRDefault="00B96B00" w:rsidP="00B96B00">
      <w:pPr>
        <w:pStyle w:val="Style1"/>
        <w:widowControl/>
        <w:spacing w:line="240" w:lineRule="auto"/>
        <w:ind w:left="2458" w:right="2424"/>
        <w:rPr>
          <w:rStyle w:val="FontStyle72"/>
          <w:i/>
          <w:sz w:val="24"/>
          <w:szCs w:val="24"/>
        </w:rPr>
      </w:pPr>
      <w:r w:rsidRPr="00B96B00">
        <w:rPr>
          <w:rStyle w:val="FontStyle57"/>
          <w:i w:val="0"/>
          <w:sz w:val="24"/>
          <w:szCs w:val="24"/>
        </w:rPr>
        <w:t>Денис Андреевич Чичуленков</w:t>
      </w:r>
    </w:p>
    <w:p w:rsidR="00202899" w:rsidRPr="00B96B00" w:rsidRDefault="00202899" w:rsidP="00B96B00">
      <w:pPr>
        <w:pStyle w:val="Style7"/>
        <w:widowControl/>
        <w:spacing w:line="240" w:lineRule="auto"/>
      </w:pPr>
    </w:p>
    <w:p w:rsidR="00202899" w:rsidRPr="00B96B00" w:rsidRDefault="006E0985" w:rsidP="00B96B00">
      <w:pPr>
        <w:pStyle w:val="Style7"/>
        <w:widowControl/>
        <w:spacing w:line="240" w:lineRule="auto"/>
        <w:rPr>
          <w:rStyle w:val="FontStyle71"/>
          <w:sz w:val="24"/>
          <w:szCs w:val="24"/>
        </w:rPr>
      </w:pPr>
      <w:r>
        <w:rPr>
          <w:rStyle w:val="FontStyle71"/>
          <w:sz w:val="24"/>
          <w:szCs w:val="24"/>
        </w:rPr>
        <w:t>АНТИКРИЗИСНОЕ</w:t>
      </w:r>
      <w:r w:rsidRPr="00B96B00">
        <w:rPr>
          <w:rStyle w:val="FontStyle71"/>
          <w:sz w:val="24"/>
          <w:szCs w:val="24"/>
        </w:rPr>
        <w:t xml:space="preserve"> </w:t>
      </w:r>
      <w:r w:rsidR="00B96B00">
        <w:rPr>
          <w:rStyle w:val="FontStyle71"/>
          <w:sz w:val="24"/>
          <w:szCs w:val="24"/>
        </w:rPr>
        <w:t>УПРАВЛЕНИЕ В КОММЕРЧЕСКОМ БАНКЕ</w:t>
      </w:r>
    </w:p>
    <w:p w:rsidR="00202899" w:rsidRPr="00B96B00" w:rsidRDefault="00202899" w:rsidP="00B96B00">
      <w:pPr>
        <w:pStyle w:val="Style30"/>
        <w:widowControl/>
        <w:jc w:val="center"/>
      </w:pPr>
    </w:p>
    <w:p w:rsidR="00B96B00" w:rsidRDefault="00B96B00" w:rsidP="00B96B00">
      <w:pPr>
        <w:pStyle w:val="Style30"/>
        <w:widowControl/>
        <w:jc w:val="center"/>
        <w:rPr>
          <w:rStyle w:val="FontStyle63"/>
          <w:sz w:val="24"/>
          <w:szCs w:val="24"/>
        </w:rPr>
      </w:pPr>
    </w:p>
    <w:p w:rsidR="00202899" w:rsidRPr="00B96B00" w:rsidRDefault="00202899" w:rsidP="00B96B00">
      <w:pPr>
        <w:pStyle w:val="Style30"/>
        <w:widowControl/>
        <w:jc w:val="center"/>
        <w:rPr>
          <w:rStyle w:val="FontStyle63"/>
          <w:sz w:val="24"/>
          <w:szCs w:val="24"/>
        </w:rPr>
      </w:pPr>
      <w:r w:rsidRPr="00B96B00">
        <w:rPr>
          <w:rStyle w:val="FontStyle63"/>
          <w:sz w:val="24"/>
          <w:szCs w:val="24"/>
        </w:rPr>
        <w:t>Рабочая программа дисциплины</w:t>
      </w:r>
    </w:p>
    <w:p w:rsidR="00202899" w:rsidRPr="00B96B00" w:rsidRDefault="00202899" w:rsidP="00B96B00">
      <w:pPr>
        <w:pStyle w:val="Style31"/>
        <w:widowControl/>
        <w:spacing w:line="240" w:lineRule="auto"/>
        <w:ind w:left="2146" w:right="2112" w:firstLine="0"/>
        <w:jc w:val="center"/>
      </w:pPr>
    </w:p>
    <w:p w:rsidR="00B96B00" w:rsidRPr="00860475" w:rsidRDefault="00202899" w:rsidP="00B96B00">
      <w:pPr>
        <w:pStyle w:val="Style31"/>
        <w:widowControl/>
        <w:spacing w:line="240" w:lineRule="auto"/>
        <w:ind w:left="2146" w:right="2112" w:firstLine="0"/>
        <w:jc w:val="center"/>
        <w:rPr>
          <w:rStyle w:val="FontStyle67"/>
          <w:sz w:val="24"/>
          <w:szCs w:val="24"/>
        </w:rPr>
      </w:pPr>
      <w:r w:rsidRPr="00B96B00">
        <w:rPr>
          <w:rStyle w:val="FontStyle67"/>
          <w:sz w:val="24"/>
          <w:szCs w:val="24"/>
        </w:rPr>
        <w:t xml:space="preserve">Компьютерный </w:t>
      </w:r>
      <w:r w:rsidRPr="00860475">
        <w:rPr>
          <w:rStyle w:val="FontStyle67"/>
          <w:sz w:val="24"/>
          <w:szCs w:val="24"/>
        </w:rPr>
        <w:t xml:space="preserve">набор, верстка </w:t>
      </w:r>
      <w:r w:rsidR="00B96B00" w:rsidRPr="00860475">
        <w:rPr>
          <w:rStyle w:val="FontStyle67"/>
          <w:sz w:val="24"/>
          <w:szCs w:val="24"/>
        </w:rPr>
        <w:t>Д.А. Чичуленков</w:t>
      </w:r>
    </w:p>
    <w:p w:rsidR="00202899" w:rsidRPr="00D322B9" w:rsidRDefault="00202899" w:rsidP="00B96B00">
      <w:pPr>
        <w:pStyle w:val="Style31"/>
        <w:widowControl/>
        <w:spacing w:line="240" w:lineRule="auto"/>
        <w:ind w:left="2146" w:right="2112" w:firstLine="0"/>
        <w:jc w:val="center"/>
        <w:rPr>
          <w:rStyle w:val="FontStyle54"/>
          <w:sz w:val="24"/>
          <w:szCs w:val="24"/>
        </w:rPr>
      </w:pPr>
      <w:r w:rsidRPr="00860475">
        <w:rPr>
          <w:rStyle w:val="FontStyle67"/>
          <w:sz w:val="24"/>
          <w:szCs w:val="24"/>
        </w:rPr>
        <w:t xml:space="preserve"> Формат </w:t>
      </w:r>
      <w:r w:rsidRPr="00D322B9">
        <w:rPr>
          <w:rStyle w:val="FontStyle67"/>
          <w:sz w:val="24"/>
          <w:szCs w:val="24"/>
        </w:rPr>
        <w:t xml:space="preserve">60х90/16. Гарнитура </w:t>
      </w:r>
      <w:r w:rsidRPr="00D322B9">
        <w:rPr>
          <w:rStyle w:val="FontStyle54"/>
          <w:sz w:val="24"/>
          <w:szCs w:val="24"/>
          <w:lang w:val="en-US"/>
        </w:rPr>
        <w:t>Times</w:t>
      </w:r>
      <w:r w:rsidRPr="00D322B9">
        <w:rPr>
          <w:rStyle w:val="FontStyle54"/>
          <w:sz w:val="24"/>
          <w:szCs w:val="24"/>
        </w:rPr>
        <w:t xml:space="preserve"> </w:t>
      </w:r>
      <w:r w:rsidRPr="00D322B9">
        <w:rPr>
          <w:rStyle w:val="FontStyle54"/>
          <w:sz w:val="24"/>
          <w:szCs w:val="24"/>
          <w:lang w:val="en-US"/>
        </w:rPr>
        <w:t>New</w:t>
      </w:r>
      <w:r w:rsidRPr="00D322B9">
        <w:rPr>
          <w:rStyle w:val="FontStyle54"/>
          <w:sz w:val="24"/>
          <w:szCs w:val="24"/>
        </w:rPr>
        <w:t xml:space="preserve"> </w:t>
      </w:r>
      <w:r w:rsidRPr="00D322B9">
        <w:rPr>
          <w:rStyle w:val="FontStyle54"/>
          <w:sz w:val="24"/>
          <w:szCs w:val="24"/>
          <w:lang w:val="en-US"/>
        </w:rPr>
        <w:t>Roman</w:t>
      </w:r>
    </w:p>
    <w:p w:rsidR="00202899" w:rsidRPr="00860475" w:rsidRDefault="00202899" w:rsidP="00B96B00">
      <w:pPr>
        <w:pStyle w:val="Style25"/>
        <w:widowControl/>
        <w:tabs>
          <w:tab w:val="left" w:leader="underscore" w:pos="2400"/>
          <w:tab w:val="left" w:leader="underscore" w:pos="4330"/>
        </w:tabs>
        <w:spacing w:line="240" w:lineRule="auto"/>
        <w:jc w:val="center"/>
        <w:rPr>
          <w:rStyle w:val="FontStyle67"/>
          <w:sz w:val="24"/>
          <w:szCs w:val="24"/>
        </w:rPr>
      </w:pPr>
      <w:proofErr w:type="spellStart"/>
      <w:r w:rsidRPr="00D322B9">
        <w:rPr>
          <w:rStyle w:val="FontStyle67"/>
          <w:sz w:val="24"/>
          <w:szCs w:val="24"/>
        </w:rPr>
        <w:t>Усл</w:t>
      </w:r>
      <w:proofErr w:type="spellEnd"/>
      <w:r w:rsidRPr="00D322B9">
        <w:rPr>
          <w:rStyle w:val="FontStyle67"/>
          <w:sz w:val="24"/>
          <w:szCs w:val="24"/>
        </w:rPr>
        <w:t xml:space="preserve">. </w:t>
      </w:r>
      <w:proofErr w:type="spellStart"/>
      <w:r w:rsidRPr="00D322B9">
        <w:rPr>
          <w:rStyle w:val="FontStyle67"/>
          <w:sz w:val="24"/>
          <w:szCs w:val="24"/>
        </w:rPr>
        <w:t>п.л</w:t>
      </w:r>
      <w:proofErr w:type="spellEnd"/>
      <w:r w:rsidR="00B96B00" w:rsidRPr="00CD75A7">
        <w:rPr>
          <w:rStyle w:val="FontStyle67"/>
          <w:sz w:val="24"/>
          <w:szCs w:val="24"/>
        </w:rPr>
        <w:t xml:space="preserve">. </w:t>
      </w:r>
      <w:r w:rsidR="00CD75A7" w:rsidRPr="00CD75A7">
        <w:rPr>
          <w:rStyle w:val="FontStyle67"/>
          <w:sz w:val="24"/>
          <w:szCs w:val="24"/>
        </w:rPr>
        <w:t>1,6</w:t>
      </w:r>
      <w:r w:rsidR="006E0985" w:rsidRPr="00CD75A7">
        <w:rPr>
          <w:rStyle w:val="FontStyle67"/>
          <w:sz w:val="24"/>
          <w:szCs w:val="24"/>
        </w:rPr>
        <w:t>.</w:t>
      </w:r>
      <w:r w:rsidRPr="00CD75A7">
        <w:rPr>
          <w:rStyle w:val="FontStyle67"/>
          <w:sz w:val="24"/>
          <w:szCs w:val="24"/>
        </w:rPr>
        <w:t xml:space="preserve"> </w:t>
      </w:r>
      <w:r w:rsidR="00B96B00" w:rsidRPr="00D322B9">
        <w:rPr>
          <w:rStyle w:val="FontStyle67"/>
          <w:sz w:val="24"/>
          <w:szCs w:val="24"/>
        </w:rPr>
        <w:t>Изд</w:t>
      </w:r>
      <w:r w:rsidR="00B96B00" w:rsidRPr="0022463A">
        <w:rPr>
          <w:rStyle w:val="FontStyle67"/>
          <w:sz w:val="24"/>
          <w:szCs w:val="24"/>
        </w:rPr>
        <w:t xml:space="preserve">. </w:t>
      </w:r>
      <w:r w:rsidR="00B96B00" w:rsidRPr="00860475">
        <w:rPr>
          <w:rStyle w:val="FontStyle67"/>
          <w:sz w:val="24"/>
          <w:szCs w:val="24"/>
        </w:rPr>
        <w:t>№ _____</w:t>
      </w:r>
      <w:r w:rsidRPr="00860475">
        <w:rPr>
          <w:rStyle w:val="FontStyle67"/>
          <w:sz w:val="24"/>
          <w:szCs w:val="24"/>
        </w:rPr>
        <w:t>. Тираж</w:t>
      </w:r>
      <w:r w:rsidRPr="00860475">
        <w:rPr>
          <w:rStyle w:val="FontStyle67"/>
          <w:sz w:val="24"/>
          <w:szCs w:val="24"/>
        </w:rPr>
        <w:tab/>
        <w:t>экз.</w:t>
      </w:r>
    </w:p>
    <w:p w:rsidR="00202899" w:rsidRPr="00860475" w:rsidRDefault="00202899" w:rsidP="00B96B00">
      <w:pPr>
        <w:pStyle w:val="Style25"/>
        <w:widowControl/>
        <w:tabs>
          <w:tab w:val="left" w:leader="underscore" w:pos="1896"/>
        </w:tabs>
        <w:spacing w:line="240" w:lineRule="auto"/>
        <w:jc w:val="center"/>
        <w:rPr>
          <w:rStyle w:val="FontStyle67"/>
          <w:sz w:val="24"/>
          <w:szCs w:val="24"/>
        </w:rPr>
      </w:pPr>
      <w:r w:rsidRPr="00860475">
        <w:rPr>
          <w:rStyle w:val="FontStyle67"/>
          <w:sz w:val="24"/>
          <w:szCs w:val="24"/>
        </w:rPr>
        <w:t>Зак</w:t>
      </w:r>
      <w:r w:rsidR="00B96B00" w:rsidRPr="00860475">
        <w:rPr>
          <w:rStyle w:val="FontStyle67"/>
          <w:sz w:val="24"/>
          <w:szCs w:val="24"/>
        </w:rPr>
        <w:t>аз</w:t>
      </w:r>
      <w:r w:rsidRPr="00860475">
        <w:rPr>
          <w:rStyle w:val="FontStyle67"/>
          <w:sz w:val="24"/>
          <w:szCs w:val="24"/>
        </w:rPr>
        <w:t xml:space="preserve"> №</w:t>
      </w:r>
      <w:r w:rsidRPr="00860475">
        <w:rPr>
          <w:rStyle w:val="FontStyle67"/>
          <w:sz w:val="24"/>
          <w:szCs w:val="24"/>
        </w:rPr>
        <w:tab/>
      </w:r>
    </w:p>
    <w:p w:rsidR="00202899" w:rsidRPr="00860475" w:rsidRDefault="00202899" w:rsidP="00B96B00">
      <w:pPr>
        <w:pStyle w:val="Style25"/>
        <w:widowControl/>
        <w:spacing w:line="240" w:lineRule="auto"/>
        <w:ind w:left="2818"/>
      </w:pPr>
    </w:p>
    <w:p w:rsidR="00202899" w:rsidRDefault="00202899" w:rsidP="00202899">
      <w:pPr>
        <w:pStyle w:val="Style35"/>
        <w:widowControl/>
        <w:spacing w:line="240" w:lineRule="exact"/>
        <w:ind w:left="7066"/>
        <w:rPr>
          <w:sz w:val="20"/>
          <w:szCs w:val="20"/>
        </w:rPr>
      </w:pPr>
    </w:p>
    <w:p w:rsidR="00B96B00" w:rsidRDefault="00B96B00" w:rsidP="00B96B00">
      <w:pPr>
        <w:pStyle w:val="Style35"/>
        <w:widowControl/>
        <w:spacing w:line="276" w:lineRule="auto"/>
        <w:ind w:left="5528"/>
        <w:rPr>
          <w:rStyle w:val="FontStyle65"/>
        </w:rPr>
      </w:pPr>
    </w:p>
    <w:p w:rsidR="00B96B00" w:rsidRPr="00B96B00" w:rsidRDefault="006B2D69" w:rsidP="00B96B00">
      <w:pPr>
        <w:pStyle w:val="Style35"/>
        <w:widowControl/>
        <w:spacing w:line="276" w:lineRule="auto"/>
        <w:ind w:left="5528"/>
        <w:rPr>
          <w:rStyle w:val="FontStyle65"/>
          <w:b w:val="0"/>
        </w:rPr>
      </w:pPr>
      <w:r>
        <w:rPr>
          <w:rStyle w:val="FontStyle65"/>
          <w:b w:val="0"/>
        </w:rPr>
        <w:t>©</w:t>
      </w:r>
      <w:r w:rsidR="006E0985">
        <w:rPr>
          <w:rStyle w:val="FontStyle65"/>
          <w:b w:val="0"/>
        </w:rPr>
        <w:t>Амосова Н.А</w:t>
      </w:r>
      <w:r w:rsidR="00DF3240">
        <w:rPr>
          <w:rStyle w:val="FontStyle65"/>
          <w:b w:val="0"/>
        </w:rPr>
        <w:t>., 2019</w:t>
      </w:r>
    </w:p>
    <w:p w:rsidR="00202899" w:rsidRPr="00B96B00" w:rsidRDefault="00DF3240" w:rsidP="00B96B00">
      <w:pPr>
        <w:pStyle w:val="Style35"/>
        <w:widowControl/>
        <w:spacing w:line="276" w:lineRule="auto"/>
        <w:ind w:left="5528"/>
        <w:rPr>
          <w:rStyle w:val="FontStyle65"/>
          <w:b w:val="0"/>
        </w:rPr>
      </w:pPr>
      <w:r>
        <w:rPr>
          <w:rStyle w:val="FontStyle65"/>
          <w:b w:val="0"/>
        </w:rPr>
        <w:t xml:space="preserve"> ©Чичуленков Д.А., 2019</w:t>
      </w:r>
    </w:p>
    <w:p w:rsidR="00B96B00" w:rsidRDefault="00202899" w:rsidP="00DF3240">
      <w:pPr>
        <w:pStyle w:val="Style36"/>
        <w:widowControl/>
        <w:spacing w:line="276" w:lineRule="auto"/>
        <w:ind w:left="5528"/>
        <w:jc w:val="right"/>
        <w:rPr>
          <w:rStyle w:val="FontStyle65"/>
          <w:b w:val="0"/>
        </w:rPr>
      </w:pPr>
      <w:r w:rsidRPr="00B96B00">
        <w:rPr>
          <w:rStyle w:val="FontStyle65"/>
          <w:b w:val="0"/>
        </w:rPr>
        <w:t>© Финансовый университет, 20</w:t>
      </w:r>
      <w:r w:rsidR="00DF3240">
        <w:rPr>
          <w:rStyle w:val="FontStyle65"/>
          <w:b w:val="0"/>
        </w:rPr>
        <w:t>19</w:t>
      </w:r>
    </w:p>
    <w:p w:rsidR="00FF1F74" w:rsidRDefault="00FF1F74" w:rsidP="00DF3240">
      <w:pPr>
        <w:pStyle w:val="Style36"/>
        <w:widowControl/>
        <w:spacing w:line="276" w:lineRule="auto"/>
        <w:ind w:left="5528"/>
        <w:jc w:val="right"/>
        <w:rPr>
          <w:rStyle w:val="FontStyle65"/>
          <w:b w:val="0"/>
        </w:rPr>
      </w:pPr>
    </w:p>
    <w:p w:rsidR="00FF1F74" w:rsidRDefault="00FF1F74" w:rsidP="00DF3240">
      <w:pPr>
        <w:pStyle w:val="Style36"/>
        <w:widowControl/>
        <w:spacing w:line="276" w:lineRule="auto"/>
        <w:ind w:left="5528"/>
        <w:jc w:val="right"/>
        <w:rPr>
          <w:rStyle w:val="FontStyle65"/>
          <w:b w:val="0"/>
        </w:rPr>
      </w:pPr>
    </w:p>
    <w:p w:rsidR="00FF1F74" w:rsidRDefault="00FF1F74" w:rsidP="00DF3240">
      <w:pPr>
        <w:pStyle w:val="Style36"/>
        <w:widowControl/>
        <w:spacing w:line="276" w:lineRule="auto"/>
        <w:ind w:left="5528"/>
        <w:jc w:val="right"/>
        <w:rPr>
          <w:rStyle w:val="FontStyle65"/>
          <w:b w:val="0"/>
        </w:rPr>
      </w:pPr>
    </w:p>
    <w:p w:rsidR="00FF1F74" w:rsidRDefault="00FF1F74" w:rsidP="00DF3240">
      <w:pPr>
        <w:pStyle w:val="Style36"/>
        <w:widowControl/>
        <w:spacing w:line="276" w:lineRule="auto"/>
        <w:ind w:left="5528"/>
        <w:jc w:val="right"/>
        <w:rPr>
          <w:rStyle w:val="FontStyle65"/>
          <w:b w:val="0"/>
        </w:rPr>
      </w:pPr>
    </w:p>
    <w:p w:rsidR="00FF1F74" w:rsidRDefault="00FF1F74" w:rsidP="00DF3240">
      <w:pPr>
        <w:pStyle w:val="Style36"/>
        <w:widowControl/>
        <w:spacing w:line="276" w:lineRule="auto"/>
        <w:ind w:left="5528"/>
        <w:jc w:val="right"/>
        <w:rPr>
          <w:rStyle w:val="FontStyle65"/>
          <w:b w:val="0"/>
        </w:rPr>
      </w:pPr>
    </w:p>
    <w:sdt>
      <w:sdtPr>
        <w:rPr>
          <w:rFonts w:ascii="Times New Roman" w:eastAsiaTheme="minorEastAsia" w:hAnsi="Times New Roman" w:cs="Times New Roman"/>
          <w:b/>
          <w:bCs/>
          <w:color w:val="auto"/>
          <w:sz w:val="22"/>
          <w:szCs w:val="22"/>
        </w:rPr>
        <w:id w:val="1128362002"/>
        <w:docPartObj>
          <w:docPartGallery w:val="Table of Contents"/>
          <w:docPartUnique/>
        </w:docPartObj>
      </w:sdtPr>
      <w:sdtEndPr>
        <w:rPr>
          <w:sz w:val="24"/>
          <w:szCs w:val="24"/>
        </w:rPr>
      </w:sdtEndPr>
      <w:sdtContent>
        <w:p w:rsidR="00FF1F74" w:rsidRPr="00333324" w:rsidRDefault="00FF1F74" w:rsidP="00333324">
          <w:pPr>
            <w:pStyle w:val="ac"/>
            <w:spacing w:before="0"/>
            <w:jc w:val="center"/>
            <w:rPr>
              <w:rFonts w:ascii="Times New Roman" w:hAnsi="Times New Roman" w:cs="Times New Roman"/>
              <w:b/>
              <w:color w:val="auto"/>
              <w:sz w:val="28"/>
              <w:szCs w:val="28"/>
            </w:rPr>
          </w:pPr>
          <w:r w:rsidRPr="00333324">
            <w:rPr>
              <w:rFonts w:ascii="Times New Roman" w:hAnsi="Times New Roman" w:cs="Times New Roman"/>
              <w:b/>
              <w:color w:val="auto"/>
              <w:sz w:val="28"/>
              <w:szCs w:val="28"/>
            </w:rPr>
            <w:t>Оглавление</w:t>
          </w:r>
        </w:p>
        <w:p w:rsidR="00C478AF" w:rsidRPr="00333324" w:rsidRDefault="00FF1F74">
          <w:pPr>
            <w:pStyle w:val="11"/>
            <w:tabs>
              <w:tab w:val="right" w:leader="dot" w:pos="9344"/>
            </w:tabs>
            <w:rPr>
              <w:noProof/>
              <w:sz w:val="28"/>
              <w:szCs w:val="28"/>
            </w:rPr>
          </w:pPr>
          <w:r w:rsidRPr="00333324">
            <w:rPr>
              <w:bCs/>
              <w:sz w:val="28"/>
              <w:szCs w:val="28"/>
            </w:rPr>
            <w:fldChar w:fldCharType="begin"/>
          </w:r>
          <w:r w:rsidRPr="00333324">
            <w:rPr>
              <w:bCs/>
              <w:sz w:val="28"/>
              <w:szCs w:val="28"/>
            </w:rPr>
            <w:instrText xml:space="preserve"> TOC \o "1-3" \h \z \u </w:instrText>
          </w:r>
          <w:r w:rsidRPr="00333324">
            <w:rPr>
              <w:bCs/>
              <w:sz w:val="28"/>
              <w:szCs w:val="28"/>
            </w:rPr>
            <w:fldChar w:fldCharType="separate"/>
          </w:r>
          <w:hyperlink w:anchor="_Toc23272755" w:history="1">
            <w:r w:rsidR="00C478AF" w:rsidRPr="00333324">
              <w:rPr>
                <w:rStyle w:val="ab"/>
                <w:noProof/>
                <w:color w:val="auto"/>
                <w:sz w:val="28"/>
                <w:szCs w:val="28"/>
              </w:rPr>
              <w:t>1. Наименование дисциплины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_Toc23272755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4</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56" w:history="1">
            <w:r w:rsidR="00C478AF" w:rsidRPr="00333324">
              <w:rPr>
                <w:rStyle w:val="ab"/>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_Toc23272756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4</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57" w:history="1">
            <w:r w:rsidR="00C478AF" w:rsidRPr="00333324">
              <w:rPr>
                <w:rStyle w:val="ab"/>
                <w:noProof/>
                <w:color w:val="auto"/>
                <w:sz w:val="28"/>
                <w:szCs w:val="28"/>
              </w:rPr>
              <w:t>3. Место дисциплины в структуре образовательной программы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_Toc23272757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6</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58" w:history="1">
            <w:r w:rsidR="00C478AF" w:rsidRPr="00333324">
              <w:rPr>
                <w:rStyle w:val="ab"/>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_Toc23272758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7</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59" w:history="1">
            <w:r w:rsidR="00C478AF" w:rsidRPr="00333324">
              <w:rPr>
                <w:rStyle w:val="ab"/>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_Toc23272759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7</w:t>
            </w:r>
            <w:r w:rsidR="00C478AF" w:rsidRPr="00333324">
              <w:rPr>
                <w:noProof/>
                <w:webHidden/>
                <w:sz w:val="28"/>
                <w:szCs w:val="28"/>
              </w:rPr>
              <w:fldChar w:fldCharType="end"/>
            </w:r>
          </w:hyperlink>
        </w:p>
        <w:p w:rsidR="00C478AF" w:rsidRPr="00333324" w:rsidRDefault="00A36A58">
          <w:pPr>
            <w:pStyle w:val="21"/>
            <w:tabs>
              <w:tab w:val="right" w:leader="dot" w:pos="9344"/>
            </w:tabs>
            <w:rPr>
              <w:noProof/>
              <w:sz w:val="28"/>
              <w:szCs w:val="28"/>
            </w:rPr>
          </w:pPr>
          <w:hyperlink w:anchor="_Toc23272760" w:history="1">
            <w:r w:rsidR="00C478AF" w:rsidRPr="00333324">
              <w:rPr>
                <w:rStyle w:val="ab"/>
                <w:noProof/>
                <w:color w:val="auto"/>
                <w:sz w:val="28"/>
                <w:szCs w:val="28"/>
              </w:rPr>
              <w:t>5.1. Содержание дисциплины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_Toc23272760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7</w:t>
            </w:r>
            <w:r w:rsidR="00C478AF" w:rsidRPr="00333324">
              <w:rPr>
                <w:noProof/>
                <w:webHidden/>
                <w:sz w:val="28"/>
                <w:szCs w:val="28"/>
              </w:rPr>
              <w:fldChar w:fldCharType="end"/>
            </w:r>
          </w:hyperlink>
        </w:p>
        <w:p w:rsidR="00C478AF" w:rsidRPr="00333324" w:rsidRDefault="00A36A58">
          <w:pPr>
            <w:pStyle w:val="21"/>
            <w:tabs>
              <w:tab w:val="right" w:leader="dot" w:pos="9344"/>
            </w:tabs>
            <w:rPr>
              <w:noProof/>
              <w:sz w:val="28"/>
              <w:szCs w:val="28"/>
            </w:rPr>
          </w:pPr>
          <w:hyperlink w:anchor="_Toc23272761" w:history="1">
            <w:r w:rsidR="00C478AF" w:rsidRPr="00333324">
              <w:rPr>
                <w:rStyle w:val="ab"/>
                <w:noProof/>
                <w:color w:val="auto"/>
                <w:sz w:val="28"/>
                <w:szCs w:val="28"/>
              </w:rPr>
              <w:t>5.2. Учебно-тематический план</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_Toc23272761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11</w:t>
            </w:r>
            <w:r w:rsidR="00C478AF" w:rsidRPr="00333324">
              <w:rPr>
                <w:noProof/>
                <w:webHidden/>
                <w:sz w:val="28"/>
                <w:szCs w:val="28"/>
              </w:rPr>
              <w:fldChar w:fldCharType="end"/>
            </w:r>
          </w:hyperlink>
        </w:p>
        <w:p w:rsidR="00C478AF" w:rsidRPr="00333324" w:rsidRDefault="00A36A58">
          <w:pPr>
            <w:pStyle w:val="21"/>
            <w:tabs>
              <w:tab w:val="right" w:leader="dot" w:pos="9344"/>
            </w:tabs>
            <w:rPr>
              <w:noProof/>
              <w:sz w:val="28"/>
              <w:szCs w:val="28"/>
            </w:rPr>
          </w:pPr>
          <w:hyperlink w:anchor="_Toc23272762" w:history="1">
            <w:r w:rsidR="00C478AF" w:rsidRPr="00333324">
              <w:rPr>
                <w:rStyle w:val="ab"/>
                <w:noProof/>
                <w:color w:val="auto"/>
                <w:sz w:val="28"/>
                <w:szCs w:val="28"/>
              </w:rPr>
              <w:t>5.3. Содержание семинаров, практических занятий</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_Toc23272762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13</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63" w:history="1">
            <w:r w:rsidR="00C478AF" w:rsidRPr="00333324">
              <w:rPr>
                <w:rStyle w:val="ab"/>
                <w:noProof/>
                <w:color w:val="auto"/>
                <w:sz w:val="28"/>
                <w:szCs w:val="28"/>
              </w:rPr>
              <w:t>6. Перечень учебно-методического обеспечения для самостоятельной работы обучающихся по дисциплине</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_Toc23272763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17</w:t>
            </w:r>
            <w:r w:rsidR="00C478AF" w:rsidRPr="00333324">
              <w:rPr>
                <w:noProof/>
                <w:webHidden/>
                <w:sz w:val="28"/>
                <w:szCs w:val="28"/>
              </w:rPr>
              <w:fldChar w:fldCharType="end"/>
            </w:r>
          </w:hyperlink>
        </w:p>
        <w:p w:rsidR="00C478AF" w:rsidRPr="00333324" w:rsidRDefault="00A36A58">
          <w:pPr>
            <w:pStyle w:val="21"/>
            <w:tabs>
              <w:tab w:val="right" w:leader="dot" w:pos="9344"/>
            </w:tabs>
            <w:rPr>
              <w:noProof/>
              <w:sz w:val="28"/>
              <w:szCs w:val="28"/>
            </w:rPr>
          </w:pPr>
          <w:hyperlink w:anchor="_Toc23272764" w:history="1">
            <w:r w:rsidR="00C478AF" w:rsidRPr="00333324">
              <w:rPr>
                <w:rStyle w:val="ab"/>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_Toc23272764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17</w:t>
            </w:r>
            <w:r w:rsidR="00C478AF" w:rsidRPr="00333324">
              <w:rPr>
                <w:noProof/>
                <w:webHidden/>
                <w:sz w:val="28"/>
                <w:szCs w:val="28"/>
              </w:rPr>
              <w:fldChar w:fldCharType="end"/>
            </w:r>
          </w:hyperlink>
        </w:p>
        <w:p w:rsidR="00C478AF" w:rsidRPr="00333324" w:rsidRDefault="00A36A58">
          <w:pPr>
            <w:pStyle w:val="21"/>
            <w:tabs>
              <w:tab w:val="right" w:leader="dot" w:pos="9344"/>
            </w:tabs>
            <w:rPr>
              <w:noProof/>
              <w:sz w:val="28"/>
              <w:szCs w:val="28"/>
            </w:rPr>
          </w:pPr>
          <w:hyperlink w:anchor="_Toc23272765" w:history="1">
            <w:r w:rsidR="00C478AF" w:rsidRPr="00333324">
              <w:rPr>
                <w:rStyle w:val="ab"/>
                <w:noProof/>
                <w:color w:val="auto"/>
                <w:sz w:val="28"/>
                <w:szCs w:val="28"/>
              </w:rPr>
              <w:t>6.2. Перечень вопросов, заданий, тем для подготовки к текущему контролю (согласно таблице 2)</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_Toc23272765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19</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66" w:history="1">
            <w:r w:rsidR="00C478AF" w:rsidRPr="00333324">
              <w:rPr>
                <w:rStyle w:val="ab"/>
                <w:noProof/>
                <w:color w:val="auto"/>
                <w:sz w:val="28"/>
                <w:szCs w:val="28"/>
              </w:rPr>
              <w:t>7. Фонд оценочных средств для проведения промежуточной аттестации обучающихся по дисциплине</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_Toc23272766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22</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67" w:history="1">
            <w:r w:rsidR="00C478AF" w:rsidRPr="00333324">
              <w:rPr>
                <w:rStyle w:val="ab"/>
                <w:noProof/>
                <w:color w:val="auto"/>
                <w:sz w:val="28"/>
                <w:szCs w:val="28"/>
              </w:rPr>
              <w:t>8. Перечень основной и дополнительной учебной литературы, необходимой для освоения дисциплины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_Toc23272767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32</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68" w:history="1">
            <w:r w:rsidR="00C478AF" w:rsidRPr="00333324">
              <w:rPr>
                <w:rStyle w:val="ab"/>
                <w:noProof/>
                <w:color w:val="auto"/>
                <w:sz w:val="28"/>
                <w:szCs w:val="28"/>
              </w:rPr>
              <w:t>9. Перечень ресурсов информационно-телекоммуникационной сети «Интернет», необходимых для освоения дисциплины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_Toc23272768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34</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69" w:history="1">
            <w:r w:rsidR="00C478AF" w:rsidRPr="00333324">
              <w:rPr>
                <w:rStyle w:val="ab"/>
                <w:noProof/>
                <w:color w:val="auto"/>
                <w:sz w:val="28"/>
                <w:szCs w:val="28"/>
              </w:rPr>
              <w:t>10. Методические указания для обучающихся по освоению дисциплины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_Toc23272769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35</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70" w:history="1">
            <w:r w:rsidR="00C478AF" w:rsidRPr="00333324">
              <w:rPr>
                <w:rStyle w:val="ab"/>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_Toc23272770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38</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71" w:history="1">
            <w:r w:rsidR="00C478AF" w:rsidRPr="00333324">
              <w:rPr>
                <w:rStyle w:val="ab"/>
                <w:rFonts w:eastAsia="Calibri"/>
                <w:bCs/>
                <w:noProof/>
                <w:color w:val="auto"/>
                <w:kern w:val="32"/>
                <w:sz w:val="28"/>
                <w:szCs w:val="28"/>
              </w:rPr>
              <w:t>11. 1. Комплект лицензионного программного обеспечения:</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_Toc23272771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38</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72" w:history="1">
            <w:r w:rsidR="00C478AF" w:rsidRPr="00333324">
              <w:rPr>
                <w:rStyle w:val="ab"/>
                <w:rFonts w:eastAsia="Calibri"/>
                <w:bCs/>
                <w:noProof/>
                <w:color w:val="auto"/>
                <w:kern w:val="32"/>
                <w:sz w:val="28"/>
                <w:szCs w:val="28"/>
              </w:rPr>
              <w:t>11.2. Современные профессиональные базы данных и информационные справочные системы</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_Toc23272772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38</w:t>
            </w:r>
            <w:r w:rsidR="00C478AF" w:rsidRPr="00333324">
              <w:rPr>
                <w:noProof/>
                <w:webHidden/>
                <w:sz w:val="28"/>
                <w:szCs w:val="28"/>
              </w:rPr>
              <w:fldChar w:fldCharType="end"/>
            </w:r>
          </w:hyperlink>
        </w:p>
        <w:p w:rsidR="00C478AF" w:rsidRPr="00333324" w:rsidRDefault="00A36A58">
          <w:pPr>
            <w:pStyle w:val="11"/>
            <w:tabs>
              <w:tab w:val="right" w:leader="dot" w:pos="9344"/>
            </w:tabs>
            <w:rPr>
              <w:noProof/>
              <w:sz w:val="28"/>
              <w:szCs w:val="28"/>
            </w:rPr>
          </w:pPr>
          <w:hyperlink w:anchor="_Toc23272773" w:history="1">
            <w:r w:rsidR="00C478AF" w:rsidRPr="00333324">
              <w:rPr>
                <w:rStyle w:val="ab"/>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478AF" w:rsidRPr="00333324">
              <w:rPr>
                <w:noProof/>
                <w:webHidden/>
                <w:sz w:val="28"/>
                <w:szCs w:val="28"/>
              </w:rPr>
              <w:tab/>
            </w:r>
            <w:r w:rsidR="00C478AF" w:rsidRPr="00333324">
              <w:rPr>
                <w:noProof/>
                <w:webHidden/>
                <w:sz w:val="28"/>
                <w:szCs w:val="28"/>
              </w:rPr>
              <w:fldChar w:fldCharType="begin"/>
            </w:r>
            <w:r w:rsidR="00C478AF" w:rsidRPr="00333324">
              <w:rPr>
                <w:noProof/>
                <w:webHidden/>
                <w:sz w:val="28"/>
                <w:szCs w:val="28"/>
              </w:rPr>
              <w:instrText xml:space="preserve"> PAGEREF _Toc23272773 \h </w:instrText>
            </w:r>
            <w:r w:rsidR="00C478AF" w:rsidRPr="00333324">
              <w:rPr>
                <w:noProof/>
                <w:webHidden/>
                <w:sz w:val="28"/>
                <w:szCs w:val="28"/>
              </w:rPr>
            </w:r>
            <w:r w:rsidR="00C478AF" w:rsidRPr="00333324">
              <w:rPr>
                <w:noProof/>
                <w:webHidden/>
                <w:sz w:val="28"/>
                <w:szCs w:val="28"/>
              </w:rPr>
              <w:fldChar w:fldCharType="separate"/>
            </w:r>
            <w:r w:rsidR="00990E65">
              <w:rPr>
                <w:noProof/>
                <w:webHidden/>
                <w:sz w:val="28"/>
                <w:szCs w:val="28"/>
              </w:rPr>
              <w:t>39</w:t>
            </w:r>
            <w:r w:rsidR="00C478AF" w:rsidRPr="00333324">
              <w:rPr>
                <w:noProof/>
                <w:webHidden/>
                <w:sz w:val="28"/>
                <w:szCs w:val="28"/>
              </w:rPr>
              <w:fldChar w:fldCharType="end"/>
            </w:r>
          </w:hyperlink>
        </w:p>
        <w:p w:rsidR="00FF1F74" w:rsidRDefault="00FF1F74">
          <w:r w:rsidRPr="00333324">
            <w:rPr>
              <w:bCs/>
              <w:sz w:val="28"/>
              <w:szCs w:val="28"/>
            </w:rPr>
            <w:fldChar w:fldCharType="end"/>
          </w:r>
        </w:p>
      </w:sdtContent>
    </w:sdt>
    <w:p w:rsidR="00FF1F74" w:rsidRDefault="00FF1F74" w:rsidP="00FF1F74">
      <w:pPr>
        <w:pStyle w:val="Style36"/>
        <w:widowControl/>
        <w:spacing w:line="276" w:lineRule="auto"/>
        <w:ind w:left="5528"/>
        <w:rPr>
          <w:rStyle w:val="FontStyle65"/>
          <w:b w:val="0"/>
        </w:rPr>
      </w:pPr>
    </w:p>
    <w:p w:rsidR="00B96B00" w:rsidRPr="00AA488E" w:rsidRDefault="00B96B00" w:rsidP="00AA488E">
      <w:pPr>
        <w:pStyle w:val="1"/>
        <w:spacing w:before="0" w:after="120"/>
        <w:ind w:firstLine="709"/>
        <w:rPr>
          <w:rFonts w:ascii="Times New Roman" w:hAnsi="Times New Roman" w:cs="Times New Roman"/>
          <w:b/>
          <w:color w:val="auto"/>
          <w:sz w:val="28"/>
          <w:szCs w:val="28"/>
        </w:rPr>
      </w:pPr>
      <w:bookmarkStart w:id="0" w:name="_Toc23264090"/>
      <w:bookmarkStart w:id="1" w:name="_Toc23272755"/>
      <w:r w:rsidRPr="00AA488E">
        <w:rPr>
          <w:rFonts w:ascii="Times New Roman" w:hAnsi="Times New Roman" w:cs="Times New Roman"/>
          <w:b/>
          <w:color w:val="auto"/>
          <w:sz w:val="28"/>
          <w:szCs w:val="28"/>
        </w:rPr>
        <w:t>1. Наименование дисциплины</w:t>
      </w:r>
      <w:bookmarkEnd w:id="0"/>
      <w:bookmarkEnd w:id="1"/>
    </w:p>
    <w:p w:rsidR="00B96B00" w:rsidRPr="000218DE" w:rsidRDefault="00B96B00" w:rsidP="00B96B00">
      <w:pPr>
        <w:keepNext/>
        <w:spacing w:line="360" w:lineRule="auto"/>
        <w:ind w:firstLine="709"/>
        <w:jc w:val="both"/>
        <w:rPr>
          <w:bCs/>
          <w:sz w:val="28"/>
          <w:szCs w:val="28"/>
        </w:rPr>
      </w:pPr>
      <w:r>
        <w:rPr>
          <w:sz w:val="28"/>
          <w:szCs w:val="28"/>
        </w:rPr>
        <w:t>Дисциплина</w:t>
      </w:r>
      <w:r w:rsidR="003061C5" w:rsidRPr="003061C5">
        <w:rPr>
          <w:sz w:val="28"/>
          <w:szCs w:val="28"/>
        </w:rPr>
        <w:t xml:space="preserve"> </w:t>
      </w:r>
      <w:r w:rsidR="006B2D69">
        <w:rPr>
          <w:sz w:val="28"/>
          <w:szCs w:val="28"/>
        </w:rPr>
        <w:t xml:space="preserve">Б </w:t>
      </w:r>
      <w:r w:rsidR="006E0985">
        <w:rPr>
          <w:sz w:val="28"/>
          <w:szCs w:val="28"/>
        </w:rPr>
        <w:t>1.2.2.2.3 «Антикризисное</w:t>
      </w:r>
      <w:r>
        <w:rPr>
          <w:sz w:val="28"/>
          <w:szCs w:val="28"/>
        </w:rPr>
        <w:t xml:space="preserve"> управление в коммерческом банке»</w:t>
      </w:r>
    </w:p>
    <w:p w:rsidR="00B96B00" w:rsidRPr="00BA7F1A" w:rsidRDefault="00653D29" w:rsidP="00AA488E">
      <w:pPr>
        <w:pStyle w:val="1"/>
        <w:spacing w:before="0" w:after="120"/>
        <w:ind w:firstLine="709"/>
        <w:rPr>
          <w:rFonts w:ascii="Times New Roman" w:hAnsi="Times New Roman" w:cs="Times New Roman"/>
          <w:b/>
          <w:color w:val="auto"/>
          <w:sz w:val="28"/>
          <w:szCs w:val="28"/>
        </w:rPr>
      </w:pPr>
      <w:bookmarkStart w:id="2" w:name="_Toc23264091"/>
      <w:bookmarkStart w:id="3" w:name="_Toc23272756"/>
      <w:r w:rsidRPr="00653D29">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BE19FB" w:rsidRDefault="00BE19FB" w:rsidP="00BE19FB">
      <w:pPr>
        <w:tabs>
          <w:tab w:val="left" w:pos="540"/>
        </w:tabs>
        <w:ind w:firstLine="709"/>
        <w:contextualSpacing/>
        <w:jc w:val="both"/>
        <w:rPr>
          <w:sz w:val="28"/>
          <w:szCs w:val="28"/>
        </w:rPr>
      </w:pPr>
      <w:r w:rsidRPr="00C21CD1">
        <w:rPr>
          <w:sz w:val="28"/>
          <w:szCs w:val="28"/>
        </w:rPr>
        <w:t xml:space="preserve">Направленность </w:t>
      </w:r>
      <w:r w:rsidR="007C56C9" w:rsidRPr="007C56C9">
        <w:rPr>
          <w:sz w:val="28"/>
          <w:szCs w:val="28"/>
        </w:rPr>
        <w:t xml:space="preserve">программы магистратуры </w:t>
      </w:r>
      <w:r w:rsidRPr="00C21CD1">
        <w:rPr>
          <w:sz w:val="28"/>
          <w:szCs w:val="28"/>
        </w:rPr>
        <w:t>«</w:t>
      </w:r>
      <w:r w:rsidRPr="00BE19FB">
        <w:rPr>
          <w:sz w:val="28"/>
          <w:szCs w:val="28"/>
        </w:rPr>
        <w:t>Современное банковское дело и финансовые технологии</w:t>
      </w:r>
      <w:r w:rsidRPr="00C21CD1">
        <w:rPr>
          <w:sz w:val="28"/>
          <w:szCs w:val="28"/>
        </w:rPr>
        <w:t xml:space="preserve">» </w:t>
      </w:r>
      <w:r w:rsidR="007C56C9">
        <w:rPr>
          <w:sz w:val="28"/>
          <w:szCs w:val="28"/>
        </w:rPr>
        <w:t>(2019 год</w:t>
      </w:r>
      <w:r>
        <w:rPr>
          <w:sz w:val="28"/>
          <w:szCs w:val="28"/>
        </w:rPr>
        <w:t xml:space="preserve"> приема</w:t>
      </w:r>
      <w:r w:rsidR="00A36A58">
        <w:rPr>
          <w:sz w:val="28"/>
          <w:szCs w:val="28"/>
        </w:rPr>
        <w:t xml:space="preserve"> и.т.д.</w:t>
      </w:r>
      <w:bookmarkStart w:id="4" w:name="_GoBack"/>
      <w:bookmarkEnd w:id="4"/>
      <w:r>
        <w:rPr>
          <w:sz w:val="28"/>
          <w:szCs w:val="28"/>
        </w:rPr>
        <w:t>, заочное обучение)</w:t>
      </w:r>
    </w:p>
    <w:p w:rsidR="00BE19FB" w:rsidRDefault="00BE19FB" w:rsidP="00BE19FB">
      <w:pPr>
        <w:tabs>
          <w:tab w:val="left" w:pos="540"/>
        </w:tabs>
        <w:contextualSpacing/>
        <w:jc w:val="both"/>
        <w:rPr>
          <w:b/>
          <w:sz w:val="28"/>
          <w:szCs w:val="28"/>
        </w:rPr>
      </w:pPr>
    </w:p>
    <w:tbl>
      <w:tblPr>
        <w:tblStyle w:val="aa"/>
        <w:tblW w:w="9577" w:type="dxa"/>
        <w:tblLayout w:type="fixed"/>
        <w:tblLook w:val="04A0" w:firstRow="1" w:lastRow="0" w:firstColumn="1" w:lastColumn="0" w:noHBand="0" w:noVBand="1"/>
      </w:tblPr>
      <w:tblGrid>
        <w:gridCol w:w="988"/>
        <w:gridCol w:w="2551"/>
        <w:gridCol w:w="2665"/>
        <w:gridCol w:w="3373"/>
      </w:tblGrid>
      <w:tr w:rsidR="00BE19FB" w:rsidRPr="00C21CD1" w:rsidTr="002D5D59">
        <w:tc>
          <w:tcPr>
            <w:tcW w:w="988" w:type="dxa"/>
          </w:tcPr>
          <w:p w:rsidR="00BE19FB" w:rsidRPr="00C21CD1" w:rsidRDefault="00BE19FB" w:rsidP="008E581A">
            <w:pPr>
              <w:tabs>
                <w:tab w:val="left" w:pos="540"/>
              </w:tabs>
              <w:contextualSpacing/>
              <w:jc w:val="both"/>
            </w:pPr>
            <w:r w:rsidRPr="00C21CD1">
              <w:t>Код компетенции</w:t>
            </w:r>
          </w:p>
        </w:tc>
        <w:tc>
          <w:tcPr>
            <w:tcW w:w="2551" w:type="dxa"/>
          </w:tcPr>
          <w:p w:rsidR="00BE19FB" w:rsidRPr="00C21CD1" w:rsidRDefault="00BE19FB" w:rsidP="008E581A">
            <w:pPr>
              <w:tabs>
                <w:tab w:val="left" w:pos="540"/>
              </w:tabs>
              <w:contextualSpacing/>
              <w:jc w:val="both"/>
            </w:pPr>
            <w:r w:rsidRPr="00C21CD1">
              <w:t>Наименование компетенции</w:t>
            </w:r>
          </w:p>
        </w:tc>
        <w:tc>
          <w:tcPr>
            <w:tcW w:w="2665" w:type="dxa"/>
          </w:tcPr>
          <w:p w:rsidR="00BE19FB" w:rsidRPr="00C21CD1" w:rsidRDefault="00BE19FB" w:rsidP="008E581A">
            <w:pPr>
              <w:tabs>
                <w:tab w:val="left" w:pos="540"/>
              </w:tabs>
              <w:contextualSpacing/>
              <w:jc w:val="both"/>
            </w:pPr>
            <w:r w:rsidRPr="00C21CD1">
              <w:t>Индикаторы достижения компетенции</w:t>
            </w:r>
          </w:p>
        </w:tc>
        <w:tc>
          <w:tcPr>
            <w:tcW w:w="3373" w:type="dxa"/>
          </w:tcPr>
          <w:p w:rsidR="00BE19FB" w:rsidRPr="00C21CD1" w:rsidRDefault="00BE19FB" w:rsidP="008E581A">
            <w:pPr>
              <w:tabs>
                <w:tab w:val="left" w:pos="540"/>
              </w:tabs>
              <w:contextualSpacing/>
              <w:jc w:val="both"/>
            </w:pPr>
            <w:r w:rsidRPr="00C21CD1">
              <w:t>Результаты обучения (владения, умения и знания), соотнесенные с компетенциями/индикаторами достижения компетенции</w:t>
            </w:r>
          </w:p>
        </w:tc>
      </w:tr>
      <w:tr w:rsidR="00BE19FB" w:rsidRPr="00C21CD1" w:rsidTr="002D5D59">
        <w:tc>
          <w:tcPr>
            <w:tcW w:w="988" w:type="dxa"/>
          </w:tcPr>
          <w:p w:rsidR="00BE19FB" w:rsidRPr="00C21CD1" w:rsidRDefault="006E0985" w:rsidP="008E581A">
            <w:pPr>
              <w:tabs>
                <w:tab w:val="left" w:pos="540"/>
              </w:tabs>
              <w:contextualSpacing/>
              <w:jc w:val="both"/>
            </w:pPr>
            <w:r>
              <w:t>ДКН-2</w:t>
            </w:r>
          </w:p>
        </w:tc>
        <w:tc>
          <w:tcPr>
            <w:tcW w:w="2551" w:type="dxa"/>
          </w:tcPr>
          <w:p w:rsidR="00BE19FB" w:rsidRPr="00C21CD1" w:rsidRDefault="00150BA6" w:rsidP="00150BA6">
            <w:pPr>
              <w:tabs>
                <w:tab w:val="left" w:pos="540"/>
              </w:tabs>
              <w:contextualSpacing/>
              <w:jc w:val="both"/>
            </w:pPr>
            <w: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665" w:type="dxa"/>
          </w:tcPr>
          <w:p w:rsidR="00CE6171" w:rsidRDefault="00150BA6" w:rsidP="008E581A">
            <w:pPr>
              <w:tabs>
                <w:tab w:val="left" w:pos="540"/>
              </w:tabs>
              <w:contextualSpacing/>
              <w:jc w:val="both"/>
            </w:pPr>
            <w:r>
              <w:t>1. Формирует и применяет методики выявления, идентификации и квалификации основных рисков кредитной организации.</w:t>
            </w:r>
          </w:p>
          <w:p w:rsidR="00150BA6" w:rsidRPr="00305C9E" w:rsidRDefault="00150BA6" w:rsidP="008E581A">
            <w:pPr>
              <w:tabs>
                <w:tab w:val="left" w:pos="540"/>
              </w:tabs>
              <w:contextualSpacing/>
              <w:jc w:val="both"/>
            </w:pPr>
            <w:r>
              <w:t>2. Использует методы оценки рисков кредитной организации, их контроля и управления в системе риск-менеджмента</w:t>
            </w:r>
          </w:p>
        </w:tc>
        <w:tc>
          <w:tcPr>
            <w:tcW w:w="3373" w:type="dxa"/>
          </w:tcPr>
          <w:p w:rsidR="00305C9E" w:rsidRPr="00466ECD" w:rsidRDefault="00305C9E" w:rsidP="00305C9E">
            <w:pPr>
              <w:jc w:val="both"/>
            </w:pPr>
            <w:r w:rsidRPr="00466ECD">
              <w:t xml:space="preserve">1. </w:t>
            </w:r>
          </w:p>
          <w:p w:rsidR="00466ECD" w:rsidRPr="00466ECD" w:rsidRDefault="00305C9E" w:rsidP="00305C9E">
            <w:pPr>
              <w:jc w:val="both"/>
            </w:pPr>
            <w:r w:rsidRPr="00466ECD">
              <w:rPr>
                <w:i/>
              </w:rPr>
              <w:t>знать</w:t>
            </w:r>
            <w:r w:rsidRPr="00466ECD">
              <w:t xml:space="preserve">: </w:t>
            </w:r>
            <w:r w:rsidR="00466ECD" w:rsidRPr="00466ECD">
              <w:t>- основные виды банковских рисков</w:t>
            </w:r>
            <w:r w:rsidR="00B273F7">
              <w:t xml:space="preserve"> и риск-образующих факторов</w:t>
            </w:r>
            <w:r w:rsidR="00466ECD" w:rsidRPr="00466ECD">
              <w:t>;</w:t>
            </w:r>
          </w:p>
          <w:p w:rsidR="00466ECD" w:rsidRPr="00466ECD" w:rsidRDefault="00466ECD" w:rsidP="00305C9E">
            <w:pPr>
              <w:jc w:val="both"/>
            </w:pPr>
            <w:r w:rsidRPr="00466ECD">
              <w:rPr>
                <w:i/>
              </w:rPr>
              <w:t>уметь</w:t>
            </w:r>
            <w:r w:rsidRPr="00466ECD">
              <w:t>: - проводить идентификации и классификацию основных видов банковских рисков</w:t>
            </w:r>
          </w:p>
          <w:p w:rsidR="00466ECD" w:rsidRPr="00466ECD" w:rsidRDefault="00466ECD" w:rsidP="00305C9E">
            <w:pPr>
              <w:jc w:val="both"/>
            </w:pPr>
          </w:p>
          <w:p w:rsidR="00466ECD" w:rsidRPr="00466ECD" w:rsidRDefault="00466ECD" w:rsidP="00305C9E">
            <w:pPr>
              <w:jc w:val="both"/>
            </w:pPr>
            <w:r w:rsidRPr="00466ECD">
              <w:t xml:space="preserve">2. </w:t>
            </w:r>
          </w:p>
          <w:p w:rsidR="00466ECD" w:rsidRPr="00466ECD" w:rsidRDefault="00466ECD" w:rsidP="00305C9E">
            <w:pPr>
              <w:jc w:val="both"/>
            </w:pPr>
            <w:r w:rsidRPr="00466ECD">
              <w:rPr>
                <w:i/>
              </w:rPr>
              <w:t>знать</w:t>
            </w:r>
            <w:r w:rsidRPr="00466ECD">
              <w:t xml:space="preserve">: - </w:t>
            </w:r>
            <w:r w:rsidR="00B273F7">
              <w:t>основные методы</w:t>
            </w:r>
            <w:r w:rsidRPr="00466ECD">
              <w:t xml:space="preserve"> оценки различных видов банковских рисков</w:t>
            </w:r>
            <w:r w:rsidR="00B273F7">
              <w:t>; основные методы управления банковскими рисками</w:t>
            </w:r>
          </w:p>
          <w:p w:rsidR="00466ECD" w:rsidRPr="00466ECD" w:rsidRDefault="00466ECD" w:rsidP="00305C9E">
            <w:pPr>
              <w:jc w:val="both"/>
            </w:pPr>
            <w:r w:rsidRPr="00466ECD">
              <w:rPr>
                <w:i/>
              </w:rPr>
              <w:t>уметь</w:t>
            </w:r>
            <w:r w:rsidRPr="00466ECD">
              <w:t>: - оценивать подверже</w:t>
            </w:r>
            <w:r w:rsidR="00B273F7">
              <w:t>нность</w:t>
            </w:r>
            <w:r w:rsidRPr="00466ECD">
              <w:t xml:space="preserve"> банка различным видам рисков</w:t>
            </w:r>
            <w:r w:rsidR="00B273F7">
              <w:t>; разрабатывать рисковый спектр, карту рисков и рисковый профиль банка</w:t>
            </w:r>
          </w:p>
          <w:p w:rsidR="00BE19FB" w:rsidRPr="006E0985" w:rsidRDefault="00BE19FB" w:rsidP="00305C9E">
            <w:pPr>
              <w:tabs>
                <w:tab w:val="left" w:pos="540"/>
              </w:tabs>
              <w:contextualSpacing/>
              <w:jc w:val="both"/>
              <w:rPr>
                <w:color w:val="FF0000"/>
              </w:rPr>
            </w:pPr>
          </w:p>
        </w:tc>
      </w:tr>
      <w:tr w:rsidR="00BE19FB" w:rsidRPr="00C21CD1" w:rsidTr="002D5D59">
        <w:tc>
          <w:tcPr>
            <w:tcW w:w="988" w:type="dxa"/>
          </w:tcPr>
          <w:p w:rsidR="00BE19FB" w:rsidRDefault="006E0985" w:rsidP="00BE19FB">
            <w:pPr>
              <w:tabs>
                <w:tab w:val="left" w:pos="540"/>
              </w:tabs>
              <w:contextualSpacing/>
              <w:jc w:val="both"/>
            </w:pPr>
            <w:r>
              <w:t>ДКН-4</w:t>
            </w:r>
          </w:p>
          <w:p w:rsidR="006E0985" w:rsidRPr="00C21CD1" w:rsidRDefault="006E0985" w:rsidP="00BE19FB">
            <w:pPr>
              <w:tabs>
                <w:tab w:val="left" w:pos="540"/>
              </w:tabs>
              <w:contextualSpacing/>
              <w:jc w:val="both"/>
            </w:pPr>
          </w:p>
        </w:tc>
        <w:tc>
          <w:tcPr>
            <w:tcW w:w="2551" w:type="dxa"/>
          </w:tcPr>
          <w:p w:rsidR="00BE19FB" w:rsidRPr="00C21CD1" w:rsidRDefault="00150BA6" w:rsidP="008E581A">
            <w:pPr>
              <w:tabs>
                <w:tab w:val="left" w:pos="540"/>
              </w:tabs>
              <w:contextualSpacing/>
              <w:jc w:val="both"/>
            </w:pPr>
            <w: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w:t>
            </w:r>
            <w:r>
              <w:lastRenderedPageBreak/>
              <w:t>основные требования информационной безопасности в условиях динамично изменяющейся внешней среды и развития киберпреступности</w:t>
            </w:r>
          </w:p>
        </w:tc>
        <w:tc>
          <w:tcPr>
            <w:tcW w:w="2665" w:type="dxa"/>
          </w:tcPr>
          <w:p w:rsidR="00BE19FB" w:rsidRDefault="00150BA6" w:rsidP="008E581A">
            <w:pPr>
              <w:tabs>
                <w:tab w:val="left" w:pos="540"/>
              </w:tabs>
              <w:contextualSpacing/>
              <w:jc w:val="both"/>
            </w:pPr>
            <w:r>
              <w:lastRenderedPageBreak/>
              <w:t>1. Владеет современными инструментами и методами обеспечения информационной безопасности кредитной организации.</w:t>
            </w:r>
          </w:p>
          <w:p w:rsidR="00150BA6" w:rsidRPr="00C21CD1" w:rsidRDefault="00150BA6" w:rsidP="008E581A">
            <w:pPr>
              <w:tabs>
                <w:tab w:val="left" w:pos="540"/>
              </w:tabs>
              <w:contextualSpacing/>
              <w:jc w:val="both"/>
            </w:pPr>
            <w:r>
              <w:t xml:space="preserve">2. Демонстрирует умение формировать стратегии развития </w:t>
            </w:r>
            <w:r>
              <w:lastRenderedPageBreak/>
              <w:t>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организации</w:t>
            </w:r>
          </w:p>
        </w:tc>
        <w:tc>
          <w:tcPr>
            <w:tcW w:w="3373" w:type="dxa"/>
          </w:tcPr>
          <w:p w:rsidR="00466ECD" w:rsidRPr="00466ECD" w:rsidRDefault="00466ECD" w:rsidP="008E581A">
            <w:pPr>
              <w:jc w:val="both"/>
            </w:pPr>
            <w:r w:rsidRPr="00466ECD">
              <w:lastRenderedPageBreak/>
              <w:t>1.</w:t>
            </w:r>
          </w:p>
          <w:p w:rsidR="00466ECD" w:rsidRPr="00466ECD" w:rsidRDefault="00466ECD" w:rsidP="008E581A">
            <w:pPr>
              <w:jc w:val="both"/>
            </w:pPr>
            <w:r w:rsidRPr="00466ECD">
              <w:rPr>
                <w:i/>
              </w:rPr>
              <w:t>знать</w:t>
            </w:r>
            <w:r w:rsidRPr="00466ECD">
              <w:t xml:space="preserve">: - теоретические, методологические и организационные подходы к </w:t>
            </w:r>
            <w:r w:rsidR="00B273F7">
              <w:t>обеспечению</w:t>
            </w:r>
            <w:r>
              <w:t xml:space="preserve"> </w:t>
            </w:r>
            <w:r w:rsidRPr="00466ECD">
              <w:t>информационной безопасности</w:t>
            </w:r>
            <w:r w:rsidR="00B273F7">
              <w:t xml:space="preserve"> и </w:t>
            </w:r>
            <w:proofErr w:type="spellStart"/>
            <w:r w:rsidR="00B273F7">
              <w:t>киберустойчивости</w:t>
            </w:r>
            <w:proofErr w:type="spellEnd"/>
            <w:r w:rsidRPr="00466ECD">
              <w:t xml:space="preserve"> кредитной организации</w:t>
            </w:r>
          </w:p>
          <w:p w:rsidR="00466ECD" w:rsidRPr="00466ECD" w:rsidRDefault="00466ECD" w:rsidP="008E581A">
            <w:pPr>
              <w:jc w:val="both"/>
            </w:pPr>
            <w:r w:rsidRPr="00466ECD">
              <w:rPr>
                <w:i/>
              </w:rPr>
              <w:t>уметь</w:t>
            </w:r>
            <w:r w:rsidRPr="00466ECD">
              <w:t xml:space="preserve">: - готовить техническое задание для разработки </w:t>
            </w:r>
            <w:r w:rsidRPr="00466ECD">
              <w:lastRenderedPageBreak/>
              <w:t>прикладных программ и иных ИТ-решений в области информационной безопасности</w:t>
            </w:r>
          </w:p>
          <w:p w:rsidR="00466ECD" w:rsidRPr="00466ECD" w:rsidRDefault="00466ECD" w:rsidP="008E581A">
            <w:pPr>
              <w:jc w:val="both"/>
            </w:pPr>
          </w:p>
          <w:p w:rsidR="00BE19FB" w:rsidRPr="00466ECD" w:rsidRDefault="00466ECD" w:rsidP="008E581A">
            <w:pPr>
              <w:jc w:val="both"/>
            </w:pPr>
            <w:r w:rsidRPr="00466ECD">
              <w:t>2</w:t>
            </w:r>
            <w:r w:rsidR="00BE19FB" w:rsidRPr="00466ECD">
              <w:t xml:space="preserve">. </w:t>
            </w:r>
          </w:p>
          <w:p w:rsidR="00BE19FB" w:rsidRPr="00466ECD" w:rsidRDefault="00BE19FB" w:rsidP="008E581A">
            <w:pPr>
              <w:jc w:val="both"/>
            </w:pPr>
            <w:r w:rsidRPr="00466ECD">
              <w:rPr>
                <w:i/>
              </w:rPr>
              <w:t>знать</w:t>
            </w:r>
            <w:r w:rsidRPr="00466ECD">
              <w:t>: -</w:t>
            </w:r>
            <w:r w:rsidR="00B273F7">
              <w:t xml:space="preserve"> понятие и классификацию стратегий кредитных организаций, </w:t>
            </w:r>
            <w:r w:rsidR="00B273F7" w:rsidRPr="00466ECD">
              <w:t>понятие</w:t>
            </w:r>
            <w:r w:rsidRPr="00466ECD">
              <w:t xml:space="preserve"> и особенности стратегического управления, подходы к оценке качества стратегий банков</w:t>
            </w:r>
          </w:p>
          <w:p w:rsidR="00BE19FB" w:rsidRPr="00466ECD" w:rsidRDefault="00BE19FB" w:rsidP="008E581A">
            <w:pPr>
              <w:jc w:val="both"/>
            </w:pPr>
            <w:r w:rsidRPr="00466ECD">
              <w:t xml:space="preserve"> </w:t>
            </w:r>
            <w:r w:rsidRPr="00466ECD">
              <w:rPr>
                <w:i/>
              </w:rPr>
              <w:t>уметь</w:t>
            </w:r>
            <w:r w:rsidRPr="00466ECD">
              <w:t xml:space="preserve">: - анализировать стратегии банка и вносить обоснованные предложения по ее </w:t>
            </w:r>
            <w:r w:rsidR="00B273F7">
              <w:t>корректировке</w:t>
            </w:r>
          </w:p>
          <w:p w:rsidR="00BE19FB" w:rsidRPr="006E0985" w:rsidRDefault="00BE19FB" w:rsidP="008E581A">
            <w:pPr>
              <w:tabs>
                <w:tab w:val="left" w:pos="540"/>
              </w:tabs>
              <w:contextualSpacing/>
              <w:jc w:val="both"/>
              <w:rPr>
                <w:color w:val="FF0000"/>
              </w:rPr>
            </w:pPr>
          </w:p>
        </w:tc>
      </w:tr>
      <w:tr w:rsidR="00375C11" w:rsidRPr="00375C11" w:rsidTr="002D5D59">
        <w:tc>
          <w:tcPr>
            <w:tcW w:w="988" w:type="dxa"/>
          </w:tcPr>
          <w:p w:rsidR="00BE19FB" w:rsidRPr="00375C11" w:rsidRDefault="00150BA6" w:rsidP="00BE19FB">
            <w:pPr>
              <w:tabs>
                <w:tab w:val="left" w:pos="540"/>
              </w:tabs>
              <w:contextualSpacing/>
              <w:jc w:val="both"/>
            </w:pPr>
            <w:r>
              <w:lastRenderedPageBreak/>
              <w:t>ПКН-3</w:t>
            </w:r>
          </w:p>
        </w:tc>
        <w:tc>
          <w:tcPr>
            <w:tcW w:w="2551" w:type="dxa"/>
          </w:tcPr>
          <w:p w:rsidR="00BE19FB" w:rsidRPr="00375C11" w:rsidRDefault="00150BA6" w:rsidP="008E581A">
            <w:pPr>
              <w:tabs>
                <w:tab w:val="left" w:pos="540"/>
              </w:tabs>
              <w:contextualSpacing/>
              <w:jc w:val="both"/>
            </w:pPr>
            <w:r>
              <w:t xml:space="preserve">Способность проводить анализ, обобщать и </w:t>
            </w:r>
            <w:r w:rsidR="00D64EEE">
              <w:t>критически</w:t>
            </w:r>
            <w:r>
              <w:t xml:space="preserve">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кредитной организации (включая финансово-кредитные организации)</w:t>
            </w:r>
            <w:r w:rsidR="00D64EEE">
              <w:t>,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665" w:type="dxa"/>
          </w:tcPr>
          <w:p w:rsidR="00CE6171" w:rsidRDefault="00D64EEE" w:rsidP="008E581A">
            <w:pPr>
              <w:tabs>
                <w:tab w:val="left" w:pos="540"/>
              </w:tabs>
              <w:contextualSpacing/>
              <w:jc w:val="both"/>
            </w:pPr>
            <w:r>
              <w:t>1. Владеет методами прикладных научных исследований в профессиональной сфере.</w:t>
            </w:r>
          </w:p>
          <w:p w:rsidR="00D64EEE" w:rsidRDefault="00D64EEE" w:rsidP="008E581A">
            <w:pPr>
              <w:tabs>
                <w:tab w:val="left" w:pos="540"/>
              </w:tabs>
              <w:contextualSpacing/>
              <w:jc w:val="both"/>
            </w:pPr>
            <w: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D64EEE" w:rsidRDefault="00D64EEE" w:rsidP="008E581A">
            <w:pPr>
              <w:tabs>
                <w:tab w:val="left" w:pos="540"/>
              </w:tabs>
              <w:contextualSpacing/>
              <w:jc w:val="both"/>
            </w:pPr>
            <w:r>
              <w:t>3. 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D64EEE" w:rsidRPr="00375C11" w:rsidRDefault="00D64EEE" w:rsidP="008E581A">
            <w:pPr>
              <w:tabs>
                <w:tab w:val="left" w:pos="540"/>
              </w:tabs>
              <w:contextualSpacing/>
              <w:jc w:val="both"/>
            </w:pPr>
            <w:r>
              <w:t xml:space="preserve">4. Оформляет результаты анализа и оценки в форме финансовых обзоров, </w:t>
            </w:r>
            <w:r>
              <w:lastRenderedPageBreak/>
              <w:t>экспертно-аналитических заключений, отчетов и научных публикаций</w:t>
            </w:r>
          </w:p>
        </w:tc>
        <w:tc>
          <w:tcPr>
            <w:tcW w:w="3373" w:type="dxa"/>
          </w:tcPr>
          <w:p w:rsidR="00305C9E" w:rsidRPr="00972BBC" w:rsidRDefault="00305C9E" w:rsidP="00305C9E">
            <w:pPr>
              <w:jc w:val="both"/>
            </w:pPr>
            <w:r w:rsidRPr="00972BBC">
              <w:lastRenderedPageBreak/>
              <w:t xml:space="preserve">1. </w:t>
            </w:r>
          </w:p>
          <w:p w:rsidR="00305C9E" w:rsidRPr="00972BBC" w:rsidRDefault="00305C9E" w:rsidP="00305C9E">
            <w:pPr>
              <w:jc w:val="both"/>
            </w:pPr>
            <w:r w:rsidRPr="00972BBC">
              <w:rPr>
                <w:i/>
              </w:rPr>
              <w:t>знать</w:t>
            </w:r>
            <w:r w:rsidRPr="00972BBC">
              <w:t xml:space="preserve">: - </w:t>
            </w:r>
            <w:r w:rsidR="00972BBC" w:rsidRPr="00972BBC">
              <w:t>теоретические и методические основы проведения научного исследования</w:t>
            </w:r>
            <w:r w:rsidRPr="00972BBC">
              <w:t>;</w:t>
            </w:r>
          </w:p>
          <w:p w:rsidR="00305C9E" w:rsidRDefault="00305C9E" w:rsidP="00305C9E">
            <w:pPr>
              <w:jc w:val="both"/>
            </w:pPr>
            <w:r w:rsidRPr="00972BBC">
              <w:t xml:space="preserve"> </w:t>
            </w:r>
            <w:r w:rsidRPr="00972BBC">
              <w:rPr>
                <w:i/>
              </w:rPr>
              <w:t>уметь</w:t>
            </w:r>
            <w:r w:rsidRPr="00972BBC">
              <w:t xml:space="preserve">: - </w:t>
            </w:r>
            <w:r w:rsidR="00972BBC" w:rsidRPr="00972BBC">
              <w:t>выбирать подходящие методы научного исследования проблем в области антикризисного управления банком</w:t>
            </w:r>
          </w:p>
          <w:p w:rsidR="00972BBC" w:rsidRPr="00972BBC" w:rsidRDefault="00972BBC" w:rsidP="00305C9E">
            <w:pPr>
              <w:jc w:val="both"/>
            </w:pPr>
          </w:p>
          <w:p w:rsidR="00305C9E" w:rsidRPr="00972BBC" w:rsidRDefault="00305C9E" w:rsidP="00305C9E">
            <w:pPr>
              <w:jc w:val="both"/>
            </w:pPr>
            <w:r w:rsidRPr="00972BBC">
              <w:t xml:space="preserve">2. </w:t>
            </w:r>
          </w:p>
          <w:p w:rsidR="00305C9E" w:rsidRPr="00972BBC" w:rsidRDefault="00305C9E" w:rsidP="00305C9E">
            <w:pPr>
              <w:jc w:val="both"/>
            </w:pPr>
            <w:r w:rsidRPr="00972BBC">
              <w:rPr>
                <w:i/>
              </w:rPr>
              <w:t>знать</w:t>
            </w:r>
            <w:r w:rsidRPr="00972BBC">
              <w:t xml:space="preserve">: - </w:t>
            </w:r>
            <w:r w:rsidR="00B273F7">
              <w:t xml:space="preserve">содержание, возможности, ограничения и </w:t>
            </w:r>
            <w:r w:rsidR="00972BBC" w:rsidRPr="00972BBC">
              <w:t>основные этапы проведения стресс-тестирования в коммерческом банке, а также базовые подходы к оценке эффективности проектов санации банка</w:t>
            </w:r>
            <w:r w:rsidRPr="00972BBC">
              <w:t>,</w:t>
            </w:r>
          </w:p>
          <w:p w:rsidR="00BE19FB" w:rsidRPr="00972BBC" w:rsidRDefault="00305C9E" w:rsidP="00AA6E13">
            <w:pPr>
              <w:jc w:val="both"/>
            </w:pPr>
            <w:r w:rsidRPr="00972BBC">
              <w:t xml:space="preserve"> </w:t>
            </w:r>
            <w:r w:rsidRPr="00972BBC">
              <w:rPr>
                <w:i/>
              </w:rPr>
              <w:t>уметь</w:t>
            </w:r>
            <w:r w:rsidRPr="00972BBC">
              <w:t xml:space="preserve">: - </w:t>
            </w:r>
            <w:r w:rsidR="00972BBC" w:rsidRPr="00972BBC">
              <w:t>собирать и анализировать информацию о финансовом состоянии банка с целью раннего обнаружения проблем его функционирования, готовить мотивированные предложения о выборе способа санации проблемного банка</w:t>
            </w:r>
          </w:p>
          <w:p w:rsidR="00972BBC" w:rsidRPr="00972BBC" w:rsidRDefault="00972BBC" w:rsidP="00AA6E13">
            <w:pPr>
              <w:jc w:val="both"/>
            </w:pPr>
          </w:p>
          <w:p w:rsidR="00AA6E13" w:rsidRPr="00972BBC" w:rsidRDefault="00AA6E13" w:rsidP="00AA6E13">
            <w:pPr>
              <w:jc w:val="both"/>
            </w:pPr>
            <w:r w:rsidRPr="00972BBC">
              <w:t xml:space="preserve">3. </w:t>
            </w:r>
          </w:p>
          <w:p w:rsidR="00AA6E13" w:rsidRPr="00972BBC" w:rsidRDefault="00AA6E13" w:rsidP="00AA6E13">
            <w:pPr>
              <w:jc w:val="both"/>
            </w:pPr>
            <w:r w:rsidRPr="00972BBC">
              <w:rPr>
                <w:i/>
              </w:rPr>
              <w:t>знать</w:t>
            </w:r>
            <w:r w:rsidRPr="00972BBC">
              <w:t xml:space="preserve">: - </w:t>
            </w:r>
            <w:r w:rsidR="006912A9">
              <w:t xml:space="preserve">признаки инновационного развития банков, характеристики </w:t>
            </w:r>
            <w:r w:rsidR="006912A9">
              <w:lastRenderedPageBreak/>
              <w:t xml:space="preserve">инновационных продуктов и услуг, </w:t>
            </w:r>
            <w:r w:rsidR="00972BBC" w:rsidRPr="00972BBC">
              <w:t>теоретические основы разработки стратегии развития для банка, проходящего финансовое оздоровление</w:t>
            </w:r>
            <w:r w:rsidRPr="00972BBC">
              <w:t>,</w:t>
            </w:r>
          </w:p>
          <w:p w:rsidR="00AA6E13" w:rsidRPr="00972BBC" w:rsidRDefault="00AA6E13" w:rsidP="00972BBC">
            <w:pPr>
              <w:jc w:val="both"/>
            </w:pPr>
            <w:r w:rsidRPr="00972BBC">
              <w:t xml:space="preserve"> </w:t>
            </w:r>
            <w:r w:rsidRPr="00972BBC">
              <w:rPr>
                <w:i/>
              </w:rPr>
              <w:t>уметь</w:t>
            </w:r>
            <w:r w:rsidRPr="00972BBC">
              <w:t xml:space="preserve">: - </w:t>
            </w:r>
            <w:r w:rsidR="00375C11" w:rsidRPr="00972BBC">
              <w:t xml:space="preserve">формулировать обоснованные предложения по </w:t>
            </w:r>
            <w:r w:rsidR="00972BBC" w:rsidRPr="00972BBC">
              <w:t>инновационному развитию банка в стадии санации</w:t>
            </w:r>
          </w:p>
          <w:p w:rsidR="00972BBC" w:rsidRPr="00972BBC" w:rsidRDefault="00972BBC" w:rsidP="00972BBC">
            <w:pPr>
              <w:jc w:val="both"/>
            </w:pPr>
          </w:p>
          <w:p w:rsidR="00972BBC" w:rsidRPr="00972BBC" w:rsidRDefault="00972BBC" w:rsidP="00972BBC">
            <w:pPr>
              <w:jc w:val="both"/>
            </w:pPr>
            <w:r w:rsidRPr="00972BBC">
              <w:t xml:space="preserve">4. </w:t>
            </w:r>
          </w:p>
          <w:p w:rsidR="00972BBC" w:rsidRPr="00972BBC" w:rsidRDefault="00972BBC" w:rsidP="00972BBC">
            <w:pPr>
              <w:jc w:val="both"/>
            </w:pPr>
            <w:r w:rsidRPr="00972BBC">
              <w:rPr>
                <w:i/>
              </w:rPr>
              <w:t>знать</w:t>
            </w:r>
            <w:r w:rsidRPr="00972BBC">
              <w:t xml:space="preserve">: - </w:t>
            </w:r>
            <w:r w:rsidR="006912A9">
              <w:t xml:space="preserve">современные требования к содержанию финансовых обзоров, экспертно-аналитических заключений, </w:t>
            </w:r>
            <w:r w:rsidRPr="00972BBC">
              <w:t>теоретические и методические основы подготовки заключения об уровне финансовой устойчивости банка,</w:t>
            </w:r>
          </w:p>
          <w:p w:rsidR="00972BBC" w:rsidRPr="00972BBC" w:rsidRDefault="00972BBC" w:rsidP="00972BBC">
            <w:pPr>
              <w:jc w:val="both"/>
            </w:pPr>
            <w:r w:rsidRPr="00972BBC">
              <w:t xml:space="preserve"> </w:t>
            </w:r>
            <w:r w:rsidRPr="00972BBC">
              <w:rPr>
                <w:i/>
              </w:rPr>
              <w:t>уметь</w:t>
            </w:r>
            <w:r w:rsidRPr="00972BBC">
              <w:t xml:space="preserve">: - </w:t>
            </w:r>
            <w:r w:rsidR="006912A9">
              <w:t>составлять финансовые обзоры, экспертно-аналитических заключений,</w:t>
            </w:r>
            <w:r w:rsidR="006912A9" w:rsidRPr="00972BBC">
              <w:t xml:space="preserve"> </w:t>
            </w:r>
            <w:r w:rsidRPr="00972BBC">
              <w:t>использовать теоретические знания для подготовки аналитических материалов по вопросам оценки финансовой устойчивости проблемного банка и выбора направлений его санации</w:t>
            </w:r>
          </w:p>
          <w:p w:rsidR="00972BBC" w:rsidRPr="006E0985" w:rsidRDefault="00972BBC" w:rsidP="00972BBC">
            <w:pPr>
              <w:jc w:val="both"/>
              <w:rPr>
                <w:color w:val="FF0000"/>
              </w:rPr>
            </w:pPr>
          </w:p>
        </w:tc>
      </w:tr>
    </w:tbl>
    <w:p w:rsidR="00BE19FB" w:rsidRDefault="00BE19FB" w:rsidP="00BE19FB">
      <w:pPr>
        <w:tabs>
          <w:tab w:val="left" w:pos="540"/>
        </w:tabs>
        <w:contextualSpacing/>
        <w:jc w:val="both"/>
        <w:rPr>
          <w:b/>
          <w:sz w:val="28"/>
          <w:szCs w:val="28"/>
        </w:rPr>
      </w:pPr>
    </w:p>
    <w:p w:rsidR="00375C11" w:rsidRPr="001038F8" w:rsidRDefault="00375C11" w:rsidP="00BE19FB">
      <w:pPr>
        <w:tabs>
          <w:tab w:val="left" w:pos="540"/>
        </w:tabs>
        <w:contextualSpacing/>
        <w:jc w:val="both"/>
        <w:rPr>
          <w:b/>
          <w:sz w:val="28"/>
          <w:szCs w:val="28"/>
        </w:rPr>
      </w:pPr>
    </w:p>
    <w:p w:rsidR="00B96B00" w:rsidRPr="00AA488E" w:rsidRDefault="00653D29" w:rsidP="00AA488E">
      <w:pPr>
        <w:pStyle w:val="1"/>
        <w:spacing w:before="0" w:after="120"/>
        <w:ind w:firstLine="709"/>
        <w:rPr>
          <w:rFonts w:ascii="Times New Roman" w:hAnsi="Times New Roman" w:cs="Times New Roman"/>
          <w:b/>
          <w:color w:val="auto"/>
          <w:sz w:val="28"/>
          <w:szCs w:val="28"/>
        </w:rPr>
      </w:pPr>
      <w:bookmarkStart w:id="5" w:name="_Toc23264092"/>
      <w:bookmarkStart w:id="6" w:name="_Toc23272757"/>
      <w:r w:rsidRPr="00653D29">
        <w:rPr>
          <w:rFonts w:ascii="Times New Roman" w:hAnsi="Times New Roman" w:cs="Times New Roman"/>
          <w:b/>
          <w:color w:val="auto"/>
          <w:sz w:val="28"/>
          <w:szCs w:val="28"/>
        </w:rPr>
        <w:t>3. Место дисциплины в структуре образовательной программы</w:t>
      </w:r>
      <w:bookmarkEnd w:id="5"/>
      <w:bookmarkEnd w:id="6"/>
    </w:p>
    <w:p w:rsidR="0024056E" w:rsidRDefault="0024056E" w:rsidP="0024056E">
      <w:pPr>
        <w:spacing w:line="360" w:lineRule="auto"/>
        <w:ind w:firstLine="709"/>
        <w:contextualSpacing/>
        <w:jc w:val="both"/>
        <w:rPr>
          <w:sz w:val="28"/>
          <w:szCs w:val="28"/>
        </w:rPr>
      </w:pPr>
      <w:r w:rsidRPr="00086F3B">
        <w:rPr>
          <w:sz w:val="28"/>
          <w:szCs w:val="28"/>
        </w:rPr>
        <w:t>Дисциплина «</w:t>
      </w:r>
      <w:r>
        <w:rPr>
          <w:sz w:val="28"/>
          <w:szCs w:val="28"/>
        </w:rPr>
        <w:t>Антикризисное</w:t>
      </w:r>
      <w:r w:rsidRPr="00086F3B">
        <w:rPr>
          <w:sz w:val="28"/>
          <w:szCs w:val="28"/>
        </w:rPr>
        <w:t xml:space="preserve"> управление в коммерческом банке» является ди</w:t>
      </w:r>
      <w:r>
        <w:rPr>
          <w:sz w:val="28"/>
          <w:szCs w:val="28"/>
        </w:rPr>
        <w:t>сципли</w:t>
      </w:r>
      <w:r w:rsidR="00546911">
        <w:rPr>
          <w:sz w:val="28"/>
          <w:szCs w:val="28"/>
        </w:rPr>
        <w:t>ной по выбору</w:t>
      </w:r>
      <w:r>
        <w:rPr>
          <w:sz w:val="28"/>
          <w:szCs w:val="28"/>
        </w:rPr>
        <w:t xml:space="preserve">, </w:t>
      </w:r>
      <w:r w:rsidRPr="00745F7C">
        <w:rPr>
          <w:sz w:val="28"/>
          <w:szCs w:val="28"/>
        </w:rPr>
        <w:t>углубляющих освоение программы магистратуры</w:t>
      </w:r>
      <w:r>
        <w:rPr>
          <w:sz w:val="28"/>
          <w:szCs w:val="28"/>
        </w:rPr>
        <w:t xml:space="preserve"> «</w:t>
      </w:r>
      <w:r w:rsidRPr="00375C11">
        <w:rPr>
          <w:sz w:val="28"/>
          <w:szCs w:val="28"/>
        </w:rPr>
        <w:t>Современное банковское дело и финансовые технологии</w:t>
      </w:r>
      <w:r>
        <w:rPr>
          <w:sz w:val="28"/>
          <w:szCs w:val="28"/>
        </w:rPr>
        <w:t>»</w:t>
      </w:r>
      <w:r w:rsidRPr="00086F3B">
        <w:rPr>
          <w:sz w:val="28"/>
          <w:szCs w:val="28"/>
        </w:rPr>
        <w:t xml:space="preserve"> направления подготовки </w:t>
      </w:r>
      <w:r>
        <w:rPr>
          <w:sz w:val="28"/>
          <w:szCs w:val="28"/>
        </w:rPr>
        <w:t>38.04.08</w:t>
      </w:r>
      <w:r w:rsidRPr="00086F3B">
        <w:rPr>
          <w:sz w:val="28"/>
          <w:szCs w:val="28"/>
        </w:rPr>
        <w:t xml:space="preserve"> «</w:t>
      </w:r>
      <w:r>
        <w:rPr>
          <w:sz w:val="28"/>
          <w:szCs w:val="28"/>
        </w:rPr>
        <w:t>Финансы и кредит</w:t>
      </w:r>
      <w:r w:rsidRPr="00086F3B">
        <w:rPr>
          <w:sz w:val="28"/>
          <w:szCs w:val="28"/>
        </w:rPr>
        <w:t>»</w:t>
      </w:r>
      <w:r>
        <w:rPr>
          <w:sz w:val="28"/>
          <w:szCs w:val="28"/>
        </w:rPr>
        <w:t xml:space="preserve">. Она </w:t>
      </w:r>
      <w:r w:rsidRPr="00146AD5">
        <w:rPr>
          <w:sz w:val="28"/>
          <w:szCs w:val="28"/>
        </w:rPr>
        <w:t xml:space="preserve">позволяет </w:t>
      </w:r>
      <w:r>
        <w:rPr>
          <w:sz w:val="28"/>
          <w:szCs w:val="28"/>
        </w:rPr>
        <w:t xml:space="preserve">дать </w:t>
      </w:r>
      <w:r w:rsidRPr="00146AD5">
        <w:rPr>
          <w:sz w:val="28"/>
          <w:szCs w:val="28"/>
        </w:rPr>
        <w:t>будущи</w:t>
      </w:r>
      <w:r>
        <w:rPr>
          <w:sz w:val="28"/>
          <w:szCs w:val="28"/>
        </w:rPr>
        <w:t>м</w:t>
      </w:r>
      <w:r w:rsidRPr="00146AD5">
        <w:rPr>
          <w:sz w:val="28"/>
          <w:szCs w:val="28"/>
        </w:rPr>
        <w:t xml:space="preserve"> </w:t>
      </w:r>
      <w:r>
        <w:rPr>
          <w:sz w:val="28"/>
          <w:szCs w:val="28"/>
        </w:rPr>
        <w:t xml:space="preserve">специалистам в области банковского дела представление о </w:t>
      </w:r>
      <w:r w:rsidRPr="00146AD5">
        <w:rPr>
          <w:sz w:val="28"/>
          <w:szCs w:val="28"/>
        </w:rPr>
        <w:t>современны</w:t>
      </w:r>
      <w:r>
        <w:rPr>
          <w:sz w:val="28"/>
          <w:szCs w:val="28"/>
        </w:rPr>
        <w:t>х</w:t>
      </w:r>
      <w:r w:rsidRPr="00146AD5">
        <w:rPr>
          <w:sz w:val="28"/>
          <w:szCs w:val="28"/>
        </w:rPr>
        <w:t xml:space="preserve"> подход</w:t>
      </w:r>
      <w:r>
        <w:rPr>
          <w:sz w:val="28"/>
          <w:szCs w:val="28"/>
        </w:rPr>
        <w:t>ах</w:t>
      </w:r>
      <w:r w:rsidRPr="00146AD5">
        <w:rPr>
          <w:sz w:val="28"/>
          <w:szCs w:val="28"/>
        </w:rPr>
        <w:t xml:space="preserve"> к организации </w:t>
      </w:r>
      <w:r>
        <w:rPr>
          <w:sz w:val="28"/>
          <w:szCs w:val="28"/>
        </w:rPr>
        <w:t>антикризисного</w:t>
      </w:r>
      <w:r w:rsidRPr="00375C11">
        <w:rPr>
          <w:sz w:val="28"/>
          <w:szCs w:val="28"/>
        </w:rPr>
        <w:t xml:space="preserve"> управления в кредитной организации</w:t>
      </w:r>
      <w:r>
        <w:rPr>
          <w:sz w:val="28"/>
          <w:szCs w:val="28"/>
        </w:rPr>
        <w:t xml:space="preserve">, </w:t>
      </w:r>
      <w:r w:rsidRPr="00146AD5">
        <w:rPr>
          <w:sz w:val="28"/>
          <w:szCs w:val="28"/>
        </w:rPr>
        <w:t>сформировать</w:t>
      </w:r>
      <w:r>
        <w:rPr>
          <w:sz w:val="28"/>
          <w:szCs w:val="28"/>
        </w:rPr>
        <w:t xml:space="preserve"> у них компетенции, позволяющие решать прикладные задачи в указанной области. </w:t>
      </w:r>
    </w:p>
    <w:p w:rsidR="00B502E8" w:rsidRDefault="0024056E" w:rsidP="0024056E">
      <w:pPr>
        <w:spacing w:line="360" w:lineRule="auto"/>
        <w:ind w:firstLine="709"/>
        <w:contextualSpacing/>
        <w:jc w:val="both"/>
        <w:rPr>
          <w:sz w:val="28"/>
          <w:szCs w:val="28"/>
        </w:rPr>
      </w:pPr>
      <w:r w:rsidRPr="000F7DF7">
        <w:rPr>
          <w:sz w:val="28"/>
          <w:szCs w:val="28"/>
        </w:rPr>
        <w:t xml:space="preserve">Изучение дисциплины «Антикризисное управление в коммерческом </w:t>
      </w:r>
      <w:r w:rsidRPr="000F7DF7">
        <w:rPr>
          <w:sz w:val="28"/>
          <w:szCs w:val="28"/>
        </w:rPr>
        <w:lastRenderedPageBreak/>
        <w:t>банке» опирается на знания и умения, полученные студентами при освоении следующих обязательных дисциплин модуля направленности программы магистратуры: «Современны</w:t>
      </w:r>
      <w:r w:rsidR="00546911">
        <w:rPr>
          <w:sz w:val="28"/>
          <w:szCs w:val="28"/>
        </w:rPr>
        <w:t>е финансовые рынки»</w:t>
      </w:r>
      <w:r w:rsidRPr="000F7DF7">
        <w:rPr>
          <w:sz w:val="28"/>
          <w:szCs w:val="28"/>
        </w:rPr>
        <w:t>; «Система управления рисками коммерческого банка: современные по</w:t>
      </w:r>
      <w:r w:rsidR="00546911">
        <w:rPr>
          <w:sz w:val="28"/>
          <w:szCs w:val="28"/>
        </w:rPr>
        <w:t>дходы и приоритеты»</w:t>
      </w:r>
      <w:r w:rsidRPr="000F7DF7">
        <w:rPr>
          <w:sz w:val="28"/>
          <w:szCs w:val="28"/>
        </w:rPr>
        <w:t>; «Финансовые те</w:t>
      </w:r>
      <w:r w:rsidR="00546911">
        <w:rPr>
          <w:sz w:val="28"/>
          <w:szCs w:val="28"/>
        </w:rPr>
        <w:t>хнологии в банках»</w:t>
      </w:r>
      <w:r w:rsidRPr="000F7DF7">
        <w:rPr>
          <w:sz w:val="28"/>
          <w:szCs w:val="28"/>
        </w:rPr>
        <w:t>.</w:t>
      </w:r>
      <w:r>
        <w:rPr>
          <w:sz w:val="28"/>
          <w:szCs w:val="28"/>
        </w:rPr>
        <w:t xml:space="preserve"> В свою очередь, </w:t>
      </w:r>
      <w:r w:rsidRPr="000F7DF7">
        <w:rPr>
          <w:sz w:val="28"/>
          <w:szCs w:val="28"/>
        </w:rPr>
        <w:t>дисциплин</w:t>
      </w:r>
      <w:r>
        <w:rPr>
          <w:sz w:val="28"/>
          <w:szCs w:val="28"/>
        </w:rPr>
        <w:t>а</w:t>
      </w:r>
      <w:r w:rsidRPr="000F7DF7">
        <w:rPr>
          <w:sz w:val="28"/>
          <w:szCs w:val="28"/>
        </w:rPr>
        <w:t xml:space="preserve"> «Антикризисное управление в коммерческом банке»</w:t>
      </w:r>
      <w:r>
        <w:rPr>
          <w:sz w:val="28"/>
          <w:szCs w:val="28"/>
        </w:rPr>
        <w:t xml:space="preserve"> выступает в качестве одной из опорных для изучения дисциплины по выбору </w:t>
      </w:r>
      <w:r w:rsidRPr="000F7DF7">
        <w:rPr>
          <w:sz w:val="28"/>
          <w:szCs w:val="28"/>
        </w:rPr>
        <w:t xml:space="preserve">«Корпоративное управление в </w:t>
      </w:r>
      <w:r w:rsidR="00546911">
        <w:rPr>
          <w:sz w:val="28"/>
          <w:szCs w:val="28"/>
        </w:rPr>
        <w:t>коммерческом банке»</w:t>
      </w:r>
      <w:r w:rsidRPr="000F7DF7">
        <w:rPr>
          <w:sz w:val="28"/>
          <w:szCs w:val="28"/>
        </w:rPr>
        <w:t>.</w:t>
      </w:r>
    </w:p>
    <w:p w:rsidR="00E44FAE" w:rsidRDefault="00E44FAE" w:rsidP="00875EE6">
      <w:pPr>
        <w:spacing w:line="360" w:lineRule="auto"/>
        <w:ind w:firstLine="709"/>
        <w:contextualSpacing/>
        <w:jc w:val="both"/>
        <w:rPr>
          <w:sz w:val="28"/>
          <w:szCs w:val="28"/>
        </w:rPr>
      </w:pPr>
    </w:p>
    <w:p w:rsidR="00B96B00" w:rsidRPr="00AA488E" w:rsidRDefault="00653D29" w:rsidP="00AA488E">
      <w:pPr>
        <w:pStyle w:val="1"/>
        <w:spacing w:before="0" w:after="120"/>
        <w:ind w:firstLine="709"/>
        <w:rPr>
          <w:rFonts w:ascii="Times New Roman" w:hAnsi="Times New Roman" w:cs="Times New Roman"/>
          <w:b/>
          <w:color w:val="auto"/>
          <w:sz w:val="28"/>
          <w:szCs w:val="28"/>
        </w:rPr>
      </w:pPr>
      <w:bookmarkStart w:id="7" w:name="_Toc23264093"/>
      <w:bookmarkStart w:id="8" w:name="_Toc23272758"/>
      <w:r w:rsidRPr="00653D29">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rsidR="00375C11" w:rsidRDefault="00375C11" w:rsidP="00375C11">
      <w:pPr>
        <w:ind w:firstLine="709"/>
        <w:rPr>
          <w:sz w:val="28"/>
          <w:szCs w:val="28"/>
        </w:rPr>
      </w:pPr>
      <w:r w:rsidRPr="00C21CD1">
        <w:rPr>
          <w:sz w:val="28"/>
          <w:szCs w:val="28"/>
        </w:rPr>
        <w:t xml:space="preserve">Направленность </w:t>
      </w:r>
      <w:r>
        <w:rPr>
          <w:sz w:val="28"/>
          <w:szCs w:val="28"/>
        </w:rPr>
        <w:t>программы магистратуры</w:t>
      </w:r>
      <w:r w:rsidRPr="00375C11">
        <w:rPr>
          <w:sz w:val="28"/>
          <w:szCs w:val="28"/>
        </w:rPr>
        <w:t xml:space="preserve"> </w:t>
      </w:r>
      <w:r>
        <w:rPr>
          <w:sz w:val="28"/>
          <w:szCs w:val="28"/>
        </w:rPr>
        <w:t>«</w:t>
      </w:r>
      <w:r w:rsidRPr="00375C11">
        <w:rPr>
          <w:sz w:val="28"/>
          <w:szCs w:val="28"/>
        </w:rPr>
        <w:t>Современное банковское дело и финансовые технологии</w:t>
      </w:r>
      <w:r w:rsidR="00546911">
        <w:rPr>
          <w:sz w:val="28"/>
          <w:szCs w:val="28"/>
        </w:rPr>
        <w:t>»</w:t>
      </w:r>
    </w:p>
    <w:p w:rsidR="00375C11" w:rsidRDefault="000F57EA" w:rsidP="000F57EA">
      <w:pPr>
        <w:ind w:firstLine="709"/>
        <w:jc w:val="right"/>
        <w:rPr>
          <w:sz w:val="28"/>
          <w:szCs w:val="28"/>
        </w:rPr>
      </w:pPr>
      <w:r w:rsidRPr="005532E3">
        <w:rPr>
          <w:sz w:val="28"/>
          <w:szCs w:val="28"/>
        </w:rPr>
        <w:t xml:space="preserve">Таблица </w:t>
      </w:r>
      <w:r>
        <w:rPr>
          <w:sz w:val="28"/>
          <w:szCs w:val="28"/>
        </w:rPr>
        <w:t>1</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3"/>
        <w:gridCol w:w="1818"/>
        <w:gridCol w:w="1689"/>
      </w:tblGrid>
      <w:tr w:rsidR="00E61165" w:rsidRPr="00E61165" w:rsidTr="008E581A">
        <w:tc>
          <w:tcPr>
            <w:tcW w:w="3071" w:type="pct"/>
            <w:shd w:val="clear" w:color="auto" w:fill="auto"/>
          </w:tcPr>
          <w:p w:rsidR="00375C11" w:rsidRPr="00E61165" w:rsidRDefault="00375C11" w:rsidP="008E581A">
            <w:pPr>
              <w:pStyle w:val="a7"/>
              <w:keepNext/>
              <w:ind w:left="0"/>
              <w:rPr>
                <w:b/>
                <w:sz w:val="24"/>
                <w:szCs w:val="24"/>
              </w:rPr>
            </w:pPr>
            <w:r w:rsidRPr="00E61165">
              <w:rPr>
                <w:b/>
                <w:sz w:val="24"/>
                <w:szCs w:val="24"/>
              </w:rPr>
              <w:t>Вид учебной работы   по дисциплине</w:t>
            </w:r>
          </w:p>
        </w:tc>
        <w:tc>
          <w:tcPr>
            <w:tcW w:w="1000" w:type="pct"/>
            <w:shd w:val="clear" w:color="auto" w:fill="auto"/>
          </w:tcPr>
          <w:p w:rsidR="00375C11" w:rsidRPr="00E61165" w:rsidRDefault="00375C11" w:rsidP="008E581A">
            <w:pPr>
              <w:pStyle w:val="a7"/>
              <w:keepNext/>
              <w:ind w:left="0"/>
              <w:jc w:val="center"/>
              <w:rPr>
                <w:b/>
                <w:sz w:val="24"/>
                <w:szCs w:val="24"/>
              </w:rPr>
            </w:pPr>
            <w:r w:rsidRPr="00E61165">
              <w:rPr>
                <w:b/>
                <w:sz w:val="24"/>
                <w:szCs w:val="24"/>
              </w:rPr>
              <w:t>Всего</w:t>
            </w:r>
          </w:p>
          <w:p w:rsidR="00375C11" w:rsidRPr="00E61165" w:rsidRDefault="00375C11" w:rsidP="008E581A">
            <w:pPr>
              <w:pStyle w:val="a7"/>
              <w:keepNext/>
              <w:ind w:left="0"/>
              <w:jc w:val="center"/>
              <w:rPr>
                <w:b/>
                <w:sz w:val="24"/>
                <w:szCs w:val="24"/>
              </w:rPr>
            </w:pPr>
            <w:r w:rsidRPr="00E61165">
              <w:rPr>
                <w:b/>
                <w:sz w:val="24"/>
                <w:szCs w:val="24"/>
              </w:rPr>
              <w:t>(в з/е и часах)</w:t>
            </w:r>
          </w:p>
        </w:tc>
        <w:tc>
          <w:tcPr>
            <w:tcW w:w="929" w:type="pct"/>
            <w:shd w:val="clear" w:color="auto" w:fill="auto"/>
          </w:tcPr>
          <w:p w:rsidR="00375C11" w:rsidRPr="00E61165" w:rsidRDefault="00E61165" w:rsidP="008E581A">
            <w:pPr>
              <w:pStyle w:val="a7"/>
              <w:keepNext/>
              <w:ind w:left="0"/>
              <w:jc w:val="center"/>
              <w:rPr>
                <w:b/>
                <w:sz w:val="24"/>
                <w:szCs w:val="24"/>
              </w:rPr>
            </w:pPr>
            <w:r w:rsidRPr="00E61165">
              <w:rPr>
                <w:b/>
                <w:sz w:val="24"/>
                <w:szCs w:val="24"/>
              </w:rPr>
              <w:t>Моду</w:t>
            </w:r>
            <w:r w:rsidR="00E44FAE">
              <w:rPr>
                <w:b/>
                <w:sz w:val="24"/>
                <w:szCs w:val="24"/>
              </w:rPr>
              <w:t>ль 6</w:t>
            </w:r>
          </w:p>
          <w:p w:rsidR="00375C11" w:rsidRPr="00E61165" w:rsidRDefault="00375C11" w:rsidP="008E581A">
            <w:pPr>
              <w:pStyle w:val="a7"/>
              <w:keepNext/>
              <w:ind w:left="0"/>
              <w:jc w:val="center"/>
              <w:rPr>
                <w:b/>
                <w:sz w:val="24"/>
                <w:szCs w:val="24"/>
              </w:rPr>
            </w:pPr>
            <w:r w:rsidRPr="00E61165">
              <w:rPr>
                <w:b/>
                <w:sz w:val="24"/>
                <w:szCs w:val="24"/>
              </w:rPr>
              <w:t>(в часах)</w:t>
            </w:r>
          </w:p>
        </w:tc>
      </w:tr>
      <w:tr w:rsidR="00E61165" w:rsidRPr="00E61165" w:rsidTr="008E581A">
        <w:tc>
          <w:tcPr>
            <w:tcW w:w="3071" w:type="pct"/>
            <w:shd w:val="clear" w:color="auto" w:fill="auto"/>
          </w:tcPr>
          <w:p w:rsidR="00375C11" w:rsidRPr="00E61165" w:rsidRDefault="00375C11" w:rsidP="008E581A">
            <w:pPr>
              <w:pStyle w:val="a7"/>
              <w:keepNext/>
              <w:ind w:left="0"/>
              <w:rPr>
                <w:b/>
                <w:sz w:val="24"/>
                <w:szCs w:val="24"/>
              </w:rPr>
            </w:pPr>
            <w:r w:rsidRPr="00E61165">
              <w:rPr>
                <w:b/>
                <w:sz w:val="24"/>
                <w:szCs w:val="24"/>
              </w:rPr>
              <w:t xml:space="preserve">Общая трудоемкость дисциплины </w:t>
            </w:r>
          </w:p>
        </w:tc>
        <w:tc>
          <w:tcPr>
            <w:tcW w:w="1000" w:type="pct"/>
            <w:shd w:val="clear" w:color="auto" w:fill="auto"/>
          </w:tcPr>
          <w:p w:rsidR="00375C11" w:rsidRPr="00E61165" w:rsidRDefault="00375C11" w:rsidP="008E581A">
            <w:pPr>
              <w:pStyle w:val="a7"/>
              <w:keepNext/>
              <w:ind w:left="0"/>
              <w:jc w:val="center"/>
              <w:rPr>
                <w:sz w:val="24"/>
                <w:szCs w:val="24"/>
              </w:rPr>
            </w:pPr>
            <w:r w:rsidRPr="00E61165">
              <w:rPr>
                <w:sz w:val="24"/>
                <w:szCs w:val="24"/>
              </w:rPr>
              <w:t>3 / 108</w:t>
            </w:r>
          </w:p>
        </w:tc>
        <w:tc>
          <w:tcPr>
            <w:tcW w:w="929" w:type="pct"/>
            <w:shd w:val="clear" w:color="auto" w:fill="auto"/>
          </w:tcPr>
          <w:p w:rsidR="00375C11" w:rsidRPr="00E61165" w:rsidRDefault="00375C11" w:rsidP="008E581A">
            <w:pPr>
              <w:pStyle w:val="a7"/>
              <w:keepNext/>
              <w:ind w:left="0"/>
              <w:jc w:val="center"/>
              <w:rPr>
                <w:sz w:val="24"/>
                <w:szCs w:val="24"/>
              </w:rPr>
            </w:pPr>
            <w:r w:rsidRPr="00E61165">
              <w:rPr>
                <w:sz w:val="24"/>
                <w:szCs w:val="24"/>
              </w:rPr>
              <w:t>108</w:t>
            </w:r>
          </w:p>
        </w:tc>
      </w:tr>
      <w:tr w:rsidR="00E61165" w:rsidRPr="00E61165" w:rsidTr="008E581A">
        <w:tc>
          <w:tcPr>
            <w:tcW w:w="3071" w:type="pct"/>
            <w:shd w:val="clear" w:color="auto" w:fill="auto"/>
          </w:tcPr>
          <w:p w:rsidR="00375C11" w:rsidRPr="00E61165" w:rsidRDefault="00375C11" w:rsidP="008E581A">
            <w:pPr>
              <w:pStyle w:val="a7"/>
              <w:keepNext/>
              <w:ind w:left="0"/>
              <w:rPr>
                <w:b/>
                <w:i/>
                <w:sz w:val="24"/>
                <w:szCs w:val="24"/>
              </w:rPr>
            </w:pPr>
            <w:r w:rsidRPr="00E61165">
              <w:rPr>
                <w:b/>
                <w:i/>
                <w:sz w:val="24"/>
                <w:szCs w:val="24"/>
              </w:rPr>
              <w:t xml:space="preserve">Контактная работа - Аудиторные занятия </w:t>
            </w:r>
          </w:p>
        </w:tc>
        <w:tc>
          <w:tcPr>
            <w:tcW w:w="1000" w:type="pct"/>
            <w:shd w:val="clear" w:color="auto" w:fill="auto"/>
          </w:tcPr>
          <w:p w:rsidR="00375C11" w:rsidRPr="00E61165" w:rsidRDefault="00E61165" w:rsidP="008E581A">
            <w:pPr>
              <w:pStyle w:val="a7"/>
              <w:keepNext/>
              <w:ind w:left="0"/>
              <w:jc w:val="center"/>
              <w:rPr>
                <w:sz w:val="24"/>
                <w:szCs w:val="24"/>
              </w:rPr>
            </w:pPr>
            <w:r w:rsidRPr="00E61165">
              <w:rPr>
                <w:sz w:val="24"/>
                <w:szCs w:val="24"/>
              </w:rPr>
              <w:t>16</w:t>
            </w:r>
          </w:p>
        </w:tc>
        <w:tc>
          <w:tcPr>
            <w:tcW w:w="929" w:type="pct"/>
            <w:shd w:val="clear" w:color="auto" w:fill="auto"/>
          </w:tcPr>
          <w:p w:rsidR="00375C11" w:rsidRPr="00E61165" w:rsidRDefault="00E61165" w:rsidP="008E581A">
            <w:pPr>
              <w:pStyle w:val="a7"/>
              <w:keepNext/>
              <w:ind w:left="0"/>
              <w:jc w:val="center"/>
              <w:rPr>
                <w:sz w:val="24"/>
                <w:szCs w:val="24"/>
              </w:rPr>
            </w:pPr>
            <w:r w:rsidRPr="00E61165">
              <w:rPr>
                <w:sz w:val="24"/>
                <w:szCs w:val="24"/>
              </w:rPr>
              <w:t>16</w:t>
            </w:r>
          </w:p>
        </w:tc>
      </w:tr>
      <w:tr w:rsidR="00E61165" w:rsidRPr="00E61165" w:rsidTr="008E581A">
        <w:tc>
          <w:tcPr>
            <w:tcW w:w="3071" w:type="pct"/>
            <w:shd w:val="clear" w:color="auto" w:fill="auto"/>
          </w:tcPr>
          <w:p w:rsidR="00375C11" w:rsidRPr="00E61165" w:rsidRDefault="00375C11" w:rsidP="008E581A">
            <w:pPr>
              <w:pStyle w:val="a7"/>
              <w:keepNext/>
              <w:ind w:left="0"/>
              <w:rPr>
                <w:i/>
                <w:sz w:val="24"/>
                <w:szCs w:val="24"/>
              </w:rPr>
            </w:pPr>
            <w:r w:rsidRPr="00E61165">
              <w:rPr>
                <w:i/>
                <w:sz w:val="24"/>
                <w:szCs w:val="24"/>
              </w:rPr>
              <w:t xml:space="preserve">Лекции </w:t>
            </w:r>
          </w:p>
        </w:tc>
        <w:tc>
          <w:tcPr>
            <w:tcW w:w="1000" w:type="pct"/>
            <w:shd w:val="clear" w:color="auto" w:fill="auto"/>
          </w:tcPr>
          <w:p w:rsidR="00375C11" w:rsidRPr="00E61165" w:rsidRDefault="00E61165" w:rsidP="008E581A">
            <w:pPr>
              <w:pStyle w:val="a7"/>
              <w:keepNext/>
              <w:ind w:left="0"/>
              <w:jc w:val="center"/>
              <w:rPr>
                <w:sz w:val="24"/>
                <w:szCs w:val="24"/>
              </w:rPr>
            </w:pPr>
            <w:r w:rsidRPr="00E61165">
              <w:rPr>
                <w:sz w:val="24"/>
                <w:szCs w:val="24"/>
              </w:rPr>
              <w:t>4</w:t>
            </w:r>
          </w:p>
        </w:tc>
        <w:tc>
          <w:tcPr>
            <w:tcW w:w="929" w:type="pct"/>
            <w:shd w:val="clear" w:color="auto" w:fill="auto"/>
          </w:tcPr>
          <w:p w:rsidR="00375C11" w:rsidRPr="00E61165" w:rsidRDefault="00E61165" w:rsidP="008E581A">
            <w:pPr>
              <w:pStyle w:val="a7"/>
              <w:keepNext/>
              <w:ind w:left="0"/>
              <w:jc w:val="center"/>
              <w:rPr>
                <w:sz w:val="24"/>
                <w:szCs w:val="24"/>
              </w:rPr>
            </w:pPr>
            <w:r w:rsidRPr="00E61165">
              <w:rPr>
                <w:sz w:val="24"/>
                <w:szCs w:val="24"/>
              </w:rPr>
              <w:t>4</w:t>
            </w:r>
          </w:p>
        </w:tc>
      </w:tr>
      <w:tr w:rsidR="00E61165" w:rsidRPr="00E61165" w:rsidTr="008E581A">
        <w:tc>
          <w:tcPr>
            <w:tcW w:w="3071" w:type="pct"/>
            <w:shd w:val="clear" w:color="auto" w:fill="auto"/>
          </w:tcPr>
          <w:p w:rsidR="00375C11" w:rsidRPr="00E61165" w:rsidRDefault="00375C11" w:rsidP="008E581A">
            <w:pPr>
              <w:pStyle w:val="a7"/>
              <w:keepNext/>
              <w:ind w:left="0"/>
              <w:rPr>
                <w:i/>
                <w:sz w:val="24"/>
                <w:szCs w:val="24"/>
              </w:rPr>
            </w:pPr>
            <w:r w:rsidRPr="00E61165">
              <w:rPr>
                <w:i/>
                <w:sz w:val="24"/>
                <w:szCs w:val="24"/>
              </w:rPr>
              <w:t xml:space="preserve">Семинары, практические занятия  </w:t>
            </w:r>
          </w:p>
        </w:tc>
        <w:tc>
          <w:tcPr>
            <w:tcW w:w="1000" w:type="pct"/>
            <w:shd w:val="clear" w:color="auto" w:fill="auto"/>
          </w:tcPr>
          <w:p w:rsidR="00375C11" w:rsidRPr="00E61165" w:rsidRDefault="00E61165" w:rsidP="008E581A">
            <w:pPr>
              <w:pStyle w:val="a7"/>
              <w:keepNext/>
              <w:ind w:left="0"/>
              <w:jc w:val="center"/>
              <w:rPr>
                <w:sz w:val="24"/>
                <w:szCs w:val="24"/>
              </w:rPr>
            </w:pPr>
            <w:r w:rsidRPr="00E61165">
              <w:rPr>
                <w:sz w:val="24"/>
                <w:szCs w:val="24"/>
              </w:rPr>
              <w:t>12</w:t>
            </w:r>
          </w:p>
        </w:tc>
        <w:tc>
          <w:tcPr>
            <w:tcW w:w="929" w:type="pct"/>
            <w:shd w:val="clear" w:color="auto" w:fill="auto"/>
          </w:tcPr>
          <w:p w:rsidR="00375C11" w:rsidRPr="00E61165" w:rsidRDefault="00E61165" w:rsidP="008E581A">
            <w:pPr>
              <w:pStyle w:val="a7"/>
              <w:keepNext/>
              <w:ind w:left="0"/>
              <w:jc w:val="center"/>
              <w:rPr>
                <w:sz w:val="24"/>
                <w:szCs w:val="24"/>
              </w:rPr>
            </w:pPr>
            <w:r w:rsidRPr="00E61165">
              <w:rPr>
                <w:sz w:val="24"/>
                <w:szCs w:val="24"/>
              </w:rPr>
              <w:t>12</w:t>
            </w:r>
          </w:p>
        </w:tc>
      </w:tr>
      <w:tr w:rsidR="00E61165" w:rsidRPr="00E61165" w:rsidTr="008E581A">
        <w:tc>
          <w:tcPr>
            <w:tcW w:w="3071" w:type="pct"/>
            <w:shd w:val="clear" w:color="auto" w:fill="auto"/>
          </w:tcPr>
          <w:p w:rsidR="00375C11" w:rsidRPr="00E61165" w:rsidRDefault="00375C11" w:rsidP="008E581A">
            <w:pPr>
              <w:pStyle w:val="a7"/>
              <w:keepNext/>
              <w:ind w:left="0"/>
              <w:rPr>
                <w:b/>
                <w:i/>
                <w:sz w:val="24"/>
                <w:szCs w:val="24"/>
              </w:rPr>
            </w:pPr>
            <w:r w:rsidRPr="00E61165">
              <w:rPr>
                <w:b/>
                <w:i/>
                <w:sz w:val="24"/>
                <w:szCs w:val="24"/>
              </w:rPr>
              <w:t>Самостоятельная работа</w:t>
            </w:r>
          </w:p>
        </w:tc>
        <w:tc>
          <w:tcPr>
            <w:tcW w:w="1000" w:type="pct"/>
            <w:shd w:val="clear" w:color="auto" w:fill="auto"/>
          </w:tcPr>
          <w:p w:rsidR="00375C11" w:rsidRPr="00E61165" w:rsidRDefault="00E61165" w:rsidP="008E581A">
            <w:pPr>
              <w:pStyle w:val="a7"/>
              <w:keepNext/>
              <w:ind w:left="0"/>
              <w:jc w:val="center"/>
              <w:rPr>
                <w:sz w:val="24"/>
                <w:szCs w:val="24"/>
              </w:rPr>
            </w:pPr>
            <w:r w:rsidRPr="00E61165">
              <w:rPr>
                <w:sz w:val="24"/>
                <w:szCs w:val="24"/>
              </w:rPr>
              <w:t>92</w:t>
            </w:r>
          </w:p>
        </w:tc>
        <w:tc>
          <w:tcPr>
            <w:tcW w:w="929" w:type="pct"/>
            <w:shd w:val="clear" w:color="auto" w:fill="auto"/>
          </w:tcPr>
          <w:p w:rsidR="00375C11" w:rsidRPr="00E61165" w:rsidRDefault="00E61165" w:rsidP="008E581A">
            <w:pPr>
              <w:pStyle w:val="a7"/>
              <w:keepNext/>
              <w:ind w:left="0"/>
              <w:jc w:val="center"/>
              <w:rPr>
                <w:sz w:val="24"/>
                <w:szCs w:val="24"/>
              </w:rPr>
            </w:pPr>
            <w:r w:rsidRPr="00E61165">
              <w:rPr>
                <w:sz w:val="24"/>
                <w:szCs w:val="24"/>
              </w:rPr>
              <w:t>92</w:t>
            </w:r>
          </w:p>
        </w:tc>
      </w:tr>
      <w:tr w:rsidR="00E61165" w:rsidRPr="00E61165" w:rsidTr="008E581A">
        <w:tc>
          <w:tcPr>
            <w:tcW w:w="3071" w:type="pct"/>
            <w:shd w:val="clear" w:color="auto" w:fill="auto"/>
          </w:tcPr>
          <w:p w:rsidR="00375C11" w:rsidRPr="00E61165" w:rsidRDefault="00375C11" w:rsidP="008E581A">
            <w:pPr>
              <w:pStyle w:val="a7"/>
              <w:keepNext/>
              <w:ind w:left="0"/>
              <w:rPr>
                <w:sz w:val="24"/>
                <w:szCs w:val="24"/>
              </w:rPr>
            </w:pPr>
            <w:r w:rsidRPr="00E61165">
              <w:rPr>
                <w:sz w:val="24"/>
                <w:szCs w:val="24"/>
              </w:rPr>
              <w:t xml:space="preserve">Вид текущего контроля </w:t>
            </w:r>
          </w:p>
        </w:tc>
        <w:tc>
          <w:tcPr>
            <w:tcW w:w="1000" w:type="pct"/>
            <w:shd w:val="clear" w:color="auto" w:fill="auto"/>
          </w:tcPr>
          <w:p w:rsidR="00375C11" w:rsidRPr="00E61165" w:rsidRDefault="00375C11" w:rsidP="008E581A">
            <w:pPr>
              <w:pStyle w:val="a7"/>
              <w:keepNext/>
              <w:ind w:left="0"/>
              <w:jc w:val="center"/>
              <w:rPr>
                <w:sz w:val="24"/>
                <w:szCs w:val="24"/>
              </w:rPr>
            </w:pPr>
            <w:r w:rsidRPr="00E61165">
              <w:rPr>
                <w:sz w:val="24"/>
                <w:szCs w:val="24"/>
              </w:rPr>
              <w:t>Контрольная работа</w:t>
            </w:r>
          </w:p>
        </w:tc>
        <w:tc>
          <w:tcPr>
            <w:tcW w:w="929" w:type="pct"/>
            <w:shd w:val="clear" w:color="auto" w:fill="auto"/>
          </w:tcPr>
          <w:p w:rsidR="00375C11" w:rsidRPr="00E61165" w:rsidRDefault="00375C11" w:rsidP="008E581A">
            <w:pPr>
              <w:pStyle w:val="a7"/>
              <w:keepNext/>
              <w:ind w:left="0"/>
              <w:jc w:val="center"/>
              <w:rPr>
                <w:sz w:val="24"/>
                <w:szCs w:val="24"/>
              </w:rPr>
            </w:pPr>
            <w:r w:rsidRPr="00E61165">
              <w:rPr>
                <w:sz w:val="24"/>
                <w:szCs w:val="24"/>
              </w:rPr>
              <w:t>Контрольная работа</w:t>
            </w:r>
          </w:p>
        </w:tc>
      </w:tr>
      <w:tr w:rsidR="00E61165" w:rsidRPr="00E61165" w:rsidTr="008E581A">
        <w:tc>
          <w:tcPr>
            <w:tcW w:w="3071" w:type="pct"/>
            <w:shd w:val="clear" w:color="auto" w:fill="auto"/>
          </w:tcPr>
          <w:p w:rsidR="00375C11" w:rsidRPr="00E61165" w:rsidRDefault="00375C11" w:rsidP="008E581A">
            <w:pPr>
              <w:pStyle w:val="a7"/>
              <w:keepNext/>
              <w:ind w:left="0"/>
              <w:rPr>
                <w:sz w:val="24"/>
                <w:szCs w:val="24"/>
              </w:rPr>
            </w:pPr>
            <w:r w:rsidRPr="00E61165">
              <w:rPr>
                <w:sz w:val="24"/>
                <w:szCs w:val="24"/>
              </w:rPr>
              <w:t>Вид промежуточной аттестации</w:t>
            </w:r>
          </w:p>
        </w:tc>
        <w:tc>
          <w:tcPr>
            <w:tcW w:w="1000" w:type="pct"/>
            <w:shd w:val="clear" w:color="auto" w:fill="auto"/>
          </w:tcPr>
          <w:p w:rsidR="00375C11" w:rsidRPr="00E61165" w:rsidRDefault="00375C11" w:rsidP="008E581A">
            <w:pPr>
              <w:pStyle w:val="a7"/>
              <w:keepNext/>
              <w:ind w:left="0"/>
              <w:jc w:val="center"/>
              <w:rPr>
                <w:sz w:val="24"/>
                <w:szCs w:val="24"/>
              </w:rPr>
            </w:pPr>
            <w:r w:rsidRPr="00E61165">
              <w:rPr>
                <w:sz w:val="24"/>
                <w:szCs w:val="24"/>
              </w:rPr>
              <w:t>Зачет</w:t>
            </w:r>
          </w:p>
        </w:tc>
        <w:tc>
          <w:tcPr>
            <w:tcW w:w="929" w:type="pct"/>
            <w:shd w:val="clear" w:color="auto" w:fill="auto"/>
          </w:tcPr>
          <w:p w:rsidR="00375C11" w:rsidRPr="00E61165" w:rsidRDefault="00375C11" w:rsidP="008E581A">
            <w:pPr>
              <w:pStyle w:val="a7"/>
              <w:keepNext/>
              <w:ind w:left="0"/>
              <w:jc w:val="center"/>
              <w:rPr>
                <w:sz w:val="24"/>
                <w:szCs w:val="24"/>
              </w:rPr>
            </w:pPr>
            <w:r w:rsidRPr="00E61165">
              <w:rPr>
                <w:sz w:val="24"/>
                <w:szCs w:val="24"/>
              </w:rPr>
              <w:t>Зачет</w:t>
            </w:r>
          </w:p>
        </w:tc>
      </w:tr>
    </w:tbl>
    <w:p w:rsidR="00375C11" w:rsidRDefault="00375C11" w:rsidP="00375C11">
      <w:pPr>
        <w:rPr>
          <w:b/>
          <w:sz w:val="28"/>
          <w:szCs w:val="28"/>
        </w:rPr>
      </w:pPr>
    </w:p>
    <w:p w:rsidR="00B96B00" w:rsidRPr="00411845" w:rsidRDefault="00B96B00" w:rsidP="00B96B00">
      <w:pPr>
        <w:jc w:val="both"/>
        <w:rPr>
          <w:b/>
          <w:bCs/>
          <w:sz w:val="28"/>
          <w:szCs w:val="28"/>
        </w:rPr>
      </w:pPr>
    </w:p>
    <w:p w:rsidR="00B96B00" w:rsidRPr="00AA488E" w:rsidRDefault="00653D29" w:rsidP="00AA488E">
      <w:pPr>
        <w:pStyle w:val="1"/>
        <w:spacing w:before="0" w:after="120"/>
        <w:ind w:firstLine="709"/>
        <w:rPr>
          <w:rFonts w:ascii="Times New Roman" w:hAnsi="Times New Roman" w:cs="Times New Roman"/>
          <w:b/>
          <w:color w:val="auto"/>
          <w:sz w:val="28"/>
          <w:szCs w:val="28"/>
        </w:rPr>
      </w:pPr>
      <w:bookmarkStart w:id="9" w:name="_Toc23264094"/>
      <w:bookmarkStart w:id="10" w:name="_Toc23272759"/>
      <w:r w:rsidRPr="00653D29">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B96B00" w:rsidRPr="00AA488E" w:rsidRDefault="00B96B00" w:rsidP="00AA488E">
      <w:pPr>
        <w:pStyle w:val="2"/>
        <w:spacing w:before="120" w:after="120"/>
        <w:ind w:firstLine="709"/>
        <w:rPr>
          <w:rFonts w:ascii="Times New Roman" w:hAnsi="Times New Roman" w:cs="Times New Roman"/>
          <w:b/>
          <w:color w:val="auto"/>
          <w:sz w:val="28"/>
          <w:szCs w:val="28"/>
        </w:rPr>
      </w:pPr>
      <w:bookmarkStart w:id="11" w:name="_Toc23264095"/>
      <w:bookmarkStart w:id="12" w:name="_Toc23272760"/>
      <w:r w:rsidRPr="00AA488E">
        <w:rPr>
          <w:rFonts w:ascii="Times New Roman" w:hAnsi="Times New Roman" w:cs="Times New Roman"/>
          <w:b/>
          <w:color w:val="auto"/>
          <w:sz w:val="28"/>
          <w:szCs w:val="28"/>
        </w:rPr>
        <w:t>5.1. Содержание дисциплины</w:t>
      </w:r>
      <w:bookmarkEnd w:id="11"/>
      <w:bookmarkEnd w:id="12"/>
    </w:p>
    <w:p w:rsidR="00E44FAE" w:rsidRPr="00990E65" w:rsidRDefault="00E44FAE" w:rsidP="00EC5609">
      <w:pPr>
        <w:pStyle w:val="Style13"/>
        <w:widowControl/>
        <w:spacing w:line="276" w:lineRule="auto"/>
        <w:ind w:firstLine="709"/>
        <w:jc w:val="both"/>
        <w:rPr>
          <w:rStyle w:val="FontStyle72"/>
          <w:sz w:val="28"/>
          <w:szCs w:val="28"/>
        </w:rPr>
      </w:pPr>
      <w:r w:rsidRPr="00990E65">
        <w:rPr>
          <w:rStyle w:val="FontStyle72"/>
          <w:sz w:val="28"/>
          <w:szCs w:val="28"/>
        </w:rPr>
        <w:t>Тема 1. Причины кризисных явлений в банковском секторе и отдельной кредитной организации. Индикаторы первых признаков проблем</w:t>
      </w:r>
      <w:r w:rsidR="00DF685B" w:rsidRPr="00990E65">
        <w:rPr>
          <w:rStyle w:val="FontStyle72"/>
          <w:sz w:val="28"/>
          <w:szCs w:val="28"/>
        </w:rPr>
        <w:t>. Понятие, содержание и модели антикризисного управления в банке</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 xml:space="preserve">Понятие и экономическая природа банковского кризиса. Классификация банковских кризисов. </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Причины и факторы кризисных явлений в банковском секторе. Макро- и микроэкономические подходы к объяснению причин банковского кризиса.</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lastRenderedPageBreak/>
        <w:t>Содержание индикаторов кризисных явлений банковской системы. Классификация методик обнаружения кризиса банковской системы:</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 эконометрическая модель предсказания кризиса (</w:t>
      </w:r>
      <w:r w:rsidRPr="00990E65">
        <w:rPr>
          <w:rStyle w:val="FontStyle73"/>
          <w:sz w:val="28"/>
          <w:szCs w:val="28"/>
          <w:lang w:val="en-US"/>
        </w:rPr>
        <w:t>logit</w:t>
      </w:r>
      <w:r w:rsidRPr="00990E65">
        <w:rPr>
          <w:rStyle w:val="FontStyle73"/>
          <w:sz w:val="28"/>
          <w:szCs w:val="28"/>
        </w:rPr>
        <w:t xml:space="preserve">-модель) (модель </w:t>
      </w:r>
      <w:proofErr w:type="spellStart"/>
      <w:r w:rsidRPr="00990E65">
        <w:rPr>
          <w:rStyle w:val="FontStyle73"/>
          <w:sz w:val="28"/>
          <w:szCs w:val="28"/>
        </w:rPr>
        <w:t>Демиркуг-Кунта</w:t>
      </w:r>
      <w:proofErr w:type="spellEnd"/>
      <w:r w:rsidRPr="00990E65">
        <w:rPr>
          <w:rStyle w:val="FontStyle73"/>
          <w:sz w:val="28"/>
          <w:szCs w:val="28"/>
        </w:rPr>
        <w:t xml:space="preserve"> и </w:t>
      </w:r>
      <w:proofErr w:type="spellStart"/>
      <w:r w:rsidRPr="00990E65">
        <w:rPr>
          <w:rStyle w:val="FontStyle73"/>
          <w:sz w:val="28"/>
          <w:szCs w:val="28"/>
        </w:rPr>
        <w:t>Детрагиаше</w:t>
      </w:r>
      <w:proofErr w:type="spellEnd"/>
      <w:r w:rsidRPr="00990E65">
        <w:rPr>
          <w:rStyle w:val="FontStyle73"/>
          <w:sz w:val="28"/>
          <w:szCs w:val="28"/>
        </w:rPr>
        <w:t>);</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 xml:space="preserve">- сигнальная модель (модель </w:t>
      </w:r>
      <w:proofErr w:type="spellStart"/>
      <w:r w:rsidRPr="00990E65">
        <w:rPr>
          <w:rStyle w:val="FontStyle73"/>
          <w:sz w:val="28"/>
          <w:szCs w:val="28"/>
        </w:rPr>
        <w:t>Камински</w:t>
      </w:r>
      <w:proofErr w:type="spellEnd"/>
      <w:r w:rsidRPr="00990E65">
        <w:rPr>
          <w:rStyle w:val="FontStyle73"/>
          <w:sz w:val="28"/>
          <w:szCs w:val="28"/>
        </w:rPr>
        <w:t xml:space="preserve"> и </w:t>
      </w:r>
      <w:proofErr w:type="spellStart"/>
      <w:r w:rsidRPr="00990E65">
        <w:rPr>
          <w:rStyle w:val="FontStyle73"/>
          <w:sz w:val="28"/>
          <w:szCs w:val="28"/>
        </w:rPr>
        <w:t>Рейнхарта</w:t>
      </w:r>
      <w:proofErr w:type="spellEnd"/>
      <w:r w:rsidRPr="00990E65">
        <w:rPr>
          <w:rStyle w:val="FontStyle73"/>
          <w:sz w:val="28"/>
          <w:szCs w:val="28"/>
        </w:rPr>
        <w:t>).</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Сводные опережающие индикаторы (СОИ) банковского кризиса и отдельных видов банковских рисков (Центр макроэкономического анализа и краткосрочного прогнозирования).</w:t>
      </w:r>
    </w:p>
    <w:p w:rsidR="00E44FAE" w:rsidRPr="00990E65" w:rsidRDefault="00E44FAE" w:rsidP="00EC5609">
      <w:pPr>
        <w:pStyle w:val="Style23"/>
        <w:widowControl/>
        <w:spacing w:line="276" w:lineRule="auto"/>
        <w:ind w:firstLine="709"/>
        <w:jc w:val="both"/>
        <w:rPr>
          <w:rStyle w:val="FontStyle73"/>
          <w:sz w:val="28"/>
          <w:szCs w:val="28"/>
        </w:rPr>
      </w:pPr>
      <w:r w:rsidRPr="00990E65">
        <w:rPr>
          <w:rStyle w:val="FontStyle73"/>
          <w:sz w:val="28"/>
          <w:szCs w:val="28"/>
        </w:rPr>
        <w:t>Методы раннего обнаружения кризиса отдельного банка: расчет и оценка значений финансовых индикаторов, изучение и анализ неколичественных данных, надзор со стороны центрального банка и/или иного уполномоченного органа власти (оценка бизнес-моделей, практики корпоративного управления и риск-менеджмента), проведение стресс-тестирования.</w:t>
      </w:r>
    </w:p>
    <w:p w:rsidR="00E44FAE" w:rsidRPr="00990E65" w:rsidRDefault="00E44FAE" w:rsidP="00EC5609">
      <w:pPr>
        <w:pStyle w:val="Style23"/>
        <w:widowControl/>
        <w:spacing w:line="276" w:lineRule="auto"/>
        <w:ind w:firstLine="709"/>
        <w:jc w:val="both"/>
        <w:rPr>
          <w:sz w:val="28"/>
          <w:szCs w:val="28"/>
        </w:rPr>
      </w:pPr>
      <w:r w:rsidRPr="00990E65">
        <w:rPr>
          <w:rStyle w:val="FontStyle73"/>
          <w:sz w:val="28"/>
          <w:szCs w:val="28"/>
        </w:rPr>
        <w:t>Условия и методы поддержания стабильности в банковском секторе на макро- и микроуровне.</w:t>
      </w:r>
    </w:p>
    <w:p w:rsidR="00E44FAE" w:rsidRPr="00990E65" w:rsidRDefault="00E44FAE" w:rsidP="00EC5609">
      <w:pPr>
        <w:pStyle w:val="Style8"/>
        <w:widowControl/>
        <w:spacing w:line="276" w:lineRule="auto"/>
        <w:ind w:firstLine="709"/>
        <w:rPr>
          <w:sz w:val="28"/>
          <w:szCs w:val="28"/>
        </w:rPr>
      </w:pPr>
      <w:r w:rsidRPr="00990E65">
        <w:rPr>
          <w:sz w:val="28"/>
          <w:szCs w:val="28"/>
        </w:rPr>
        <w:t xml:space="preserve">Понятие антикризисного управления применительно к кредитной организации. Модели антикризисного управления и их характеристика. Достоинства и недостатки моделей антикризисного управления. </w:t>
      </w:r>
    </w:p>
    <w:p w:rsidR="00E44FAE" w:rsidRPr="00990E65" w:rsidRDefault="00E44FAE" w:rsidP="00EC5609">
      <w:pPr>
        <w:pStyle w:val="Style8"/>
        <w:widowControl/>
        <w:spacing w:line="276" w:lineRule="auto"/>
        <w:ind w:firstLine="709"/>
        <w:rPr>
          <w:sz w:val="28"/>
          <w:szCs w:val="28"/>
        </w:rPr>
      </w:pPr>
      <w:r w:rsidRPr="00990E65">
        <w:rPr>
          <w:sz w:val="28"/>
          <w:szCs w:val="28"/>
        </w:rPr>
        <w:t>Методы антикризисного управления на макро-</w:t>
      </w:r>
      <w:r w:rsidR="00DF685B" w:rsidRPr="00990E65">
        <w:rPr>
          <w:sz w:val="28"/>
          <w:szCs w:val="28"/>
        </w:rPr>
        <w:t xml:space="preserve"> (кредиты от банковского регулятора, продажа непрофильных активов, рекапитализация банка, смена руководства банка, национализация или реорганизация банка, др.)</w:t>
      </w:r>
      <w:r w:rsidRPr="00990E65">
        <w:rPr>
          <w:sz w:val="28"/>
          <w:szCs w:val="28"/>
        </w:rPr>
        <w:t xml:space="preserve"> и микроуровнях</w:t>
      </w:r>
      <w:r w:rsidR="00DF685B" w:rsidRPr="00990E65">
        <w:rPr>
          <w:sz w:val="28"/>
          <w:szCs w:val="28"/>
        </w:rPr>
        <w:t xml:space="preserve"> (рационализация деятельности и снижение издержек, реструктуризация структуры баланса, продвижение новых продуктов, др.)</w:t>
      </w:r>
      <w:r w:rsidRPr="00990E65">
        <w:rPr>
          <w:sz w:val="28"/>
          <w:szCs w:val="28"/>
        </w:rPr>
        <w:t>.</w:t>
      </w:r>
      <w:r w:rsidR="009D7014" w:rsidRPr="00990E65">
        <w:rPr>
          <w:sz w:val="28"/>
          <w:szCs w:val="28"/>
        </w:rPr>
        <w:t xml:space="preserve"> </w:t>
      </w:r>
      <w:r w:rsidRPr="00990E65">
        <w:rPr>
          <w:sz w:val="28"/>
          <w:szCs w:val="28"/>
        </w:rPr>
        <w:t>Объекты и субъекты антикризисного управления, их характеристика.</w:t>
      </w:r>
    </w:p>
    <w:p w:rsidR="00E44FAE" w:rsidRPr="00990E65" w:rsidRDefault="00E44FAE" w:rsidP="00EC5609">
      <w:pPr>
        <w:pStyle w:val="Style8"/>
        <w:widowControl/>
        <w:spacing w:line="276" w:lineRule="auto"/>
        <w:ind w:firstLine="709"/>
        <w:rPr>
          <w:sz w:val="28"/>
          <w:szCs w:val="28"/>
        </w:rPr>
      </w:pPr>
      <w:proofErr w:type="spellStart"/>
      <w:r w:rsidRPr="00990E65">
        <w:rPr>
          <w:sz w:val="28"/>
          <w:szCs w:val="28"/>
        </w:rPr>
        <w:t>Проактивное</w:t>
      </w:r>
      <w:proofErr w:type="spellEnd"/>
      <w:r w:rsidRPr="00990E65">
        <w:rPr>
          <w:sz w:val="28"/>
          <w:szCs w:val="28"/>
        </w:rPr>
        <w:t xml:space="preserve"> и реактивное антикризисное управление</w:t>
      </w:r>
      <w:r w:rsidR="009D7014" w:rsidRPr="00990E65">
        <w:rPr>
          <w:sz w:val="28"/>
          <w:szCs w:val="28"/>
        </w:rPr>
        <w:t xml:space="preserve"> кредитными организациями</w:t>
      </w:r>
      <w:r w:rsidRPr="00990E65">
        <w:rPr>
          <w:sz w:val="28"/>
          <w:szCs w:val="28"/>
        </w:rPr>
        <w:t xml:space="preserve"> на макро- и микроуровнях.</w:t>
      </w:r>
    </w:p>
    <w:p w:rsidR="00E44FAE" w:rsidRPr="00990E65" w:rsidRDefault="00E44FAE" w:rsidP="00EC5609">
      <w:pPr>
        <w:pStyle w:val="Style8"/>
        <w:widowControl/>
        <w:spacing w:line="276" w:lineRule="auto"/>
        <w:ind w:firstLine="709"/>
        <w:rPr>
          <w:sz w:val="28"/>
          <w:szCs w:val="28"/>
        </w:rPr>
      </w:pPr>
    </w:p>
    <w:p w:rsidR="00E44FAE" w:rsidRPr="00990E65" w:rsidRDefault="005D69C0" w:rsidP="00EC5609">
      <w:pPr>
        <w:pStyle w:val="Style8"/>
        <w:widowControl/>
        <w:spacing w:line="276" w:lineRule="auto"/>
        <w:ind w:firstLine="709"/>
        <w:rPr>
          <w:rStyle w:val="FontStyle72"/>
          <w:sz w:val="28"/>
          <w:szCs w:val="28"/>
        </w:rPr>
      </w:pPr>
      <w:r w:rsidRPr="00990E65">
        <w:rPr>
          <w:rStyle w:val="FontStyle72"/>
          <w:sz w:val="28"/>
          <w:szCs w:val="28"/>
        </w:rPr>
        <w:t>Тема 2</w:t>
      </w:r>
      <w:r w:rsidR="00E44FAE" w:rsidRPr="00990E65">
        <w:rPr>
          <w:rStyle w:val="FontStyle72"/>
          <w:sz w:val="28"/>
          <w:szCs w:val="28"/>
        </w:rPr>
        <w:t>. Стрессовое тестирование в коммерческом банке</w:t>
      </w:r>
    </w:p>
    <w:p w:rsidR="00E44FAE" w:rsidRPr="00990E65" w:rsidRDefault="00E44FAE" w:rsidP="00EC5609">
      <w:pPr>
        <w:pStyle w:val="Style6"/>
        <w:widowControl/>
        <w:spacing w:line="276" w:lineRule="auto"/>
        <w:ind w:firstLine="709"/>
        <w:jc w:val="both"/>
        <w:rPr>
          <w:rStyle w:val="FontStyle73"/>
          <w:sz w:val="28"/>
          <w:szCs w:val="28"/>
        </w:rPr>
      </w:pPr>
      <w:r w:rsidRPr="00990E65">
        <w:rPr>
          <w:rStyle w:val="FontStyle73"/>
          <w:sz w:val="28"/>
          <w:szCs w:val="28"/>
        </w:rPr>
        <w:t>Понятие стрессового тестирования. Макро- и микроуровни проведения стресс-тестирования в банковской сфере. Этапы проведения стресс-тестирования. Классификация стресс-тестов (по уровню, по числу анализируемых параметров, по направлению).</w:t>
      </w:r>
    </w:p>
    <w:p w:rsidR="00E44FAE" w:rsidRPr="00990E65" w:rsidRDefault="00E44FAE" w:rsidP="00EC5609">
      <w:pPr>
        <w:pStyle w:val="Style6"/>
        <w:widowControl/>
        <w:spacing w:line="276" w:lineRule="auto"/>
        <w:ind w:firstLine="709"/>
        <w:jc w:val="both"/>
        <w:rPr>
          <w:rStyle w:val="FontStyle73"/>
          <w:sz w:val="28"/>
          <w:szCs w:val="28"/>
        </w:rPr>
      </w:pPr>
      <w:r w:rsidRPr="00990E65">
        <w:rPr>
          <w:rStyle w:val="FontStyle73"/>
          <w:sz w:val="28"/>
          <w:szCs w:val="28"/>
        </w:rPr>
        <w:t>Однофакторные и многофакторные стресс-тесты. Методы оценки различных видов риска, агрегируемых в рамках многофакторного стресс-тестирования. Проблема учета корреляций между факторами риска при определении размера потерь от реализации стресс-сценария.</w:t>
      </w:r>
    </w:p>
    <w:p w:rsidR="00E44FAE" w:rsidRPr="00990E65" w:rsidRDefault="00E44FAE" w:rsidP="00EC5609">
      <w:pPr>
        <w:pStyle w:val="Style6"/>
        <w:widowControl/>
        <w:spacing w:line="276" w:lineRule="auto"/>
        <w:ind w:firstLine="709"/>
        <w:jc w:val="both"/>
        <w:rPr>
          <w:rStyle w:val="FontStyle73"/>
          <w:sz w:val="28"/>
          <w:szCs w:val="28"/>
        </w:rPr>
      </w:pPr>
      <w:r w:rsidRPr="00990E65">
        <w:rPr>
          <w:rStyle w:val="FontStyle73"/>
          <w:sz w:val="28"/>
          <w:szCs w:val="28"/>
        </w:rPr>
        <w:t xml:space="preserve">Зарубежный опыт стресс-тестирования. </w:t>
      </w:r>
      <w:r w:rsidR="009D7014" w:rsidRPr="00990E65">
        <w:rPr>
          <w:rStyle w:val="FontStyle73"/>
          <w:sz w:val="28"/>
          <w:szCs w:val="28"/>
        </w:rPr>
        <w:t>Рекомендации Международного валютного фонда «</w:t>
      </w:r>
      <w:proofErr w:type="spellStart"/>
      <w:r w:rsidR="009D7014" w:rsidRPr="00990E65">
        <w:rPr>
          <w:rStyle w:val="FontStyle73"/>
          <w:sz w:val="28"/>
          <w:szCs w:val="28"/>
        </w:rPr>
        <w:t>Макрофинансовое</w:t>
      </w:r>
      <w:proofErr w:type="spellEnd"/>
      <w:r w:rsidR="009D7014" w:rsidRPr="00990E65">
        <w:rPr>
          <w:rStyle w:val="FontStyle73"/>
          <w:sz w:val="28"/>
          <w:szCs w:val="28"/>
        </w:rPr>
        <w:t xml:space="preserve"> стресс-тестирование – </w:t>
      </w:r>
      <w:r w:rsidR="009D7014" w:rsidRPr="00990E65">
        <w:rPr>
          <w:rStyle w:val="FontStyle73"/>
          <w:sz w:val="28"/>
          <w:szCs w:val="28"/>
        </w:rPr>
        <w:lastRenderedPageBreak/>
        <w:t xml:space="preserve">Принципы и практики» (2012). </w:t>
      </w:r>
      <w:r w:rsidRPr="00990E65">
        <w:rPr>
          <w:rStyle w:val="FontStyle73"/>
          <w:sz w:val="28"/>
          <w:szCs w:val="28"/>
        </w:rPr>
        <w:t xml:space="preserve">Рекомендации </w:t>
      </w:r>
      <w:proofErr w:type="spellStart"/>
      <w:r w:rsidRPr="00990E65">
        <w:rPr>
          <w:rStyle w:val="FontStyle73"/>
          <w:sz w:val="28"/>
          <w:szCs w:val="28"/>
        </w:rPr>
        <w:t>Базельского</w:t>
      </w:r>
      <w:proofErr w:type="spellEnd"/>
      <w:r w:rsidRPr="00990E65">
        <w:rPr>
          <w:rStyle w:val="FontStyle73"/>
          <w:sz w:val="28"/>
          <w:szCs w:val="28"/>
        </w:rPr>
        <w:t xml:space="preserve"> комитета по банковскому надзору «</w:t>
      </w:r>
      <w:r w:rsidRPr="00990E65">
        <w:rPr>
          <w:sz w:val="28"/>
          <w:szCs w:val="28"/>
        </w:rPr>
        <w:t>Принципы стресс-тестирования</w:t>
      </w:r>
      <w:r w:rsidR="002F0359" w:rsidRPr="00990E65">
        <w:rPr>
          <w:sz w:val="28"/>
          <w:szCs w:val="28"/>
        </w:rPr>
        <w:t>» (2018</w:t>
      </w:r>
      <w:r w:rsidRPr="00990E65">
        <w:rPr>
          <w:rStyle w:val="FontStyle73"/>
          <w:sz w:val="28"/>
          <w:szCs w:val="28"/>
        </w:rPr>
        <w:t>)</w:t>
      </w:r>
      <w:r w:rsidR="002F0359" w:rsidRPr="00990E65">
        <w:rPr>
          <w:rStyle w:val="FontStyle73"/>
          <w:sz w:val="28"/>
          <w:szCs w:val="28"/>
        </w:rPr>
        <w:t>, «Банковский надзор и стресс-тестирование: обзор практики» (2017)</w:t>
      </w:r>
      <w:r w:rsidRPr="00990E65">
        <w:rPr>
          <w:rStyle w:val="FontStyle73"/>
          <w:sz w:val="28"/>
          <w:szCs w:val="28"/>
        </w:rPr>
        <w:t>. Практика стресс-тестирования в ЕС: методика Европейского органа по банковскому надзору (</w:t>
      </w:r>
      <w:r w:rsidRPr="00990E65">
        <w:rPr>
          <w:rStyle w:val="FontStyle73"/>
          <w:sz w:val="28"/>
          <w:szCs w:val="28"/>
          <w:lang w:val="en-US"/>
        </w:rPr>
        <w:t>European</w:t>
      </w:r>
      <w:r w:rsidRPr="00990E65">
        <w:rPr>
          <w:rStyle w:val="FontStyle73"/>
          <w:sz w:val="28"/>
          <w:szCs w:val="28"/>
        </w:rPr>
        <w:t xml:space="preserve"> </w:t>
      </w:r>
      <w:r w:rsidRPr="00990E65">
        <w:rPr>
          <w:rStyle w:val="FontStyle73"/>
          <w:sz w:val="28"/>
          <w:szCs w:val="28"/>
          <w:lang w:val="en-US"/>
        </w:rPr>
        <w:t>Banking</w:t>
      </w:r>
      <w:r w:rsidRPr="00990E65">
        <w:rPr>
          <w:rStyle w:val="FontStyle73"/>
          <w:sz w:val="28"/>
          <w:szCs w:val="28"/>
        </w:rPr>
        <w:t xml:space="preserve"> </w:t>
      </w:r>
      <w:r w:rsidRPr="00990E65">
        <w:rPr>
          <w:rStyle w:val="FontStyle73"/>
          <w:sz w:val="28"/>
          <w:szCs w:val="28"/>
          <w:lang w:val="en-US"/>
        </w:rPr>
        <w:t>Authority</w:t>
      </w:r>
      <w:r w:rsidRPr="00990E65">
        <w:rPr>
          <w:rStyle w:val="FontStyle73"/>
          <w:sz w:val="28"/>
          <w:szCs w:val="28"/>
        </w:rPr>
        <w:t>), результаты стресс-тестирования.</w:t>
      </w:r>
      <w:r w:rsidR="002F0359" w:rsidRPr="00990E65">
        <w:rPr>
          <w:rStyle w:val="FontStyle73"/>
          <w:sz w:val="28"/>
          <w:szCs w:val="28"/>
        </w:rPr>
        <w:t xml:space="preserve"> </w:t>
      </w:r>
    </w:p>
    <w:p w:rsidR="00E44FAE" w:rsidRPr="00990E65" w:rsidRDefault="00E44FAE" w:rsidP="00EC5609">
      <w:pPr>
        <w:pStyle w:val="Style6"/>
        <w:widowControl/>
        <w:spacing w:line="276" w:lineRule="auto"/>
        <w:ind w:firstLine="709"/>
        <w:jc w:val="both"/>
        <w:rPr>
          <w:rStyle w:val="FontStyle73"/>
          <w:sz w:val="28"/>
          <w:szCs w:val="28"/>
        </w:rPr>
      </w:pPr>
      <w:r w:rsidRPr="00990E65">
        <w:rPr>
          <w:rStyle w:val="FontStyle73"/>
          <w:sz w:val="28"/>
          <w:szCs w:val="28"/>
        </w:rPr>
        <w:t>Адаптация международной практики стрессового тестирования к российским условиям. Границы применения агрегированного тестирования для российской банковской системы. Опыт Банка России в проведении стресс-тестирования устойчивости банковской системы</w:t>
      </w:r>
      <w:r w:rsidR="00C400ED" w:rsidRPr="00990E65">
        <w:rPr>
          <w:rStyle w:val="FontStyle73"/>
          <w:sz w:val="28"/>
          <w:szCs w:val="28"/>
        </w:rPr>
        <w:t>. Балансовая модель Банка России</w:t>
      </w:r>
      <w:r w:rsidRPr="00990E65">
        <w:rPr>
          <w:rStyle w:val="FontStyle73"/>
          <w:sz w:val="28"/>
          <w:szCs w:val="28"/>
        </w:rPr>
        <w:t xml:space="preserve"> (</w:t>
      </w:r>
      <w:r w:rsidR="00C400ED" w:rsidRPr="00990E65">
        <w:rPr>
          <w:rStyle w:val="FontStyle73"/>
          <w:sz w:val="28"/>
          <w:szCs w:val="28"/>
        </w:rPr>
        <w:t xml:space="preserve">архитектура, </w:t>
      </w:r>
      <w:r w:rsidRPr="00990E65">
        <w:rPr>
          <w:rStyle w:val="FontStyle73"/>
          <w:sz w:val="28"/>
          <w:szCs w:val="28"/>
        </w:rPr>
        <w:t>параметры, результаты).</w:t>
      </w:r>
      <w:r w:rsidR="00C400ED" w:rsidRPr="00990E65">
        <w:rPr>
          <w:rStyle w:val="FontStyle73"/>
          <w:sz w:val="28"/>
          <w:szCs w:val="28"/>
        </w:rPr>
        <w:t xml:space="preserve"> Стресс-тестирование российских банков по методу «снизу-вверх».</w:t>
      </w:r>
      <w:r w:rsidRPr="00990E65">
        <w:rPr>
          <w:rStyle w:val="FontStyle73"/>
          <w:sz w:val="28"/>
          <w:szCs w:val="28"/>
        </w:rPr>
        <w:t xml:space="preserve"> Оценка Банком России «риска заражения» на межбанковском рынке (т.н. «эффект домино»).</w:t>
      </w:r>
    </w:p>
    <w:p w:rsidR="00E44FAE" w:rsidRPr="00990E65" w:rsidRDefault="00E44FAE" w:rsidP="00EC5609">
      <w:pPr>
        <w:pStyle w:val="Style6"/>
        <w:widowControl/>
        <w:spacing w:line="276" w:lineRule="auto"/>
        <w:ind w:firstLine="709"/>
        <w:jc w:val="both"/>
        <w:rPr>
          <w:rStyle w:val="FontStyle73"/>
          <w:sz w:val="28"/>
          <w:szCs w:val="28"/>
        </w:rPr>
      </w:pPr>
      <w:r w:rsidRPr="00990E65">
        <w:rPr>
          <w:rStyle w:val="FontStyle73"/>
          <w:sz w:val="28"/>
          <w:szCs w:val="28"/>
        </w:rPr>
        <w:t>Проблемы и перспективы стресс-тестирования в банковском секторе России на макро- и микроуровне.</w:t>
      </w:r>
    </w:p>
    <w:p w:rsidR="00E44FAE" w:rsidRPr="00990E65" w:rsidRDefault="00E44FAE" w:rsidP="00EC5609">
      <w:pPr>
        <w:pStyle w:val="Style8"/>
        <w:widowControl/>
        <w:spacing w:line="276" w:lineRule="auto"/>
        <w:ind w:firstLine="709"/>
        <w:rPr>
          <w:sz w:val="28"/>
          <w:szCs w:val="28"/>
        </w:rPr>
      </w:pPr>
    </w:p>
    <w:p w:rsidR="00E44FAE" w:rsidRPr="00990E65" w:rsidRDefault="005D69C0" w:rsidP="00EC5609">
      <w:pPr>
        <w:pStyle w:val="Style8"/>
        <w:widowControl/>
        <w:spacing w:line="276" w:lineRule="auto"/>
        <w:ind w:firstLine="709"/>
        <w:rPr>
          <w:rStyle w:val="FontStyle72"/>
          <w:sz w:val="28"/>
          <w:szCs w:val="28"/>
        </w:rPr>
      </w:pPr>
      <w:r w:rsidRPr="00990E65">
        <w:rPr>
          <w:rStyle w:val="FontStyle72"/>
          <w:sz w:val="28"/>
          <w:szCs w:val="28"/>
        </w:rPr>
        <w:t>Тема 3</w:t>
      </w:r>
      <w:r w:rsidR="00E44FAE" w:rsidRPr="00990E65">
        <w:rPr>
          <w:rStyle w:val="FontStyle72"/>
          <w:sz w:val="28"/>
          <w:szCs w:val="28"/>
        </w:rPr>
        <w:t xml:space="preserve">. Меры по восстановлению финансовой устойчивости банков </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 xml:space="preserve">Понятие слабого банка и способы его выявления. </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 xml:space="preserve">Рекомендации </w:t>
      </w:r>
      <w:proofErr w:type="spellStart"/>
      <w:r w:rsidRPr="00990E65">
        <w:rPr>
          <w:rStyle w:val="FontStyle73"/>
          <w:sz w:val="28"/>
          <w:szCs w:val="28"/>
        </w:rPr>
        <w:t>Базельского</w:t>
      </w:r>
      <w:proofErr w:type="spellEnd"/>
      <w:r w:rsidRPr="00990E65">
        <w:rPr>
          <w:rStyle w:val="FontStyle73"/>
          <w:sz w:val="28"/>
          <w:szCs w:val="28"/>
        </w:rPr>
        <w:t xml:space="preserve"> комитета по банковскому надзору (</w:t>
      </w:r>
      <w:r w:rsidRPr="00990E65">
        <w:rPr>
          <w:sz w:val="28"/>
          <w:szCs w:val="28"/>
        </w:rPr>
        <w:t>Руководящие принципы по выявлению слабых банков и принятию мер в их отношении, июль 2015</w:t>
      </w:r>
      <w:r w:rsidRPr="00990E65">
        <w:rPr>
          <w:rStyle w:val="FontStyle73"/>
          <w:sz w:val="28"/>
          <w:szCs w:val="28"/>
        </w:rPr>
        <w:t>) и Международной ассоциации страховщиков депозитов (Общее руководство по раннему выявлению проблемных банков и своевременному вмешательству в их деятельность для систем страхования депозитов, июнь 2013).</w:t>
      </w:r>
    </w:p>
    <w:p w:rsidR="004F07A5" w:rsidRPr="00990E65" w:rsidRDefault="00F955EF" w:rsidP="00EC5609">
      <w:pPr>
        <w:pStyle w:val="Style42"/>
        <w:widowControl/>
        <w:spacing w:line="276" w:lineRule="auto"/>
        <w:rPr>
          <w:rStyle w:val="FontStyle73"/>
          <w:sz w:val="28"/>
          <w:szCs w:val="28"/>
        </w:rPr>
      </w:pPr>
      <w:r w:rsidRPr="00990E65">
        <w:rPr>
          <w:rStyle w:val="FontStyle73"/>
          <w:sz w:val="28"/>
          <w:szCs w:val="28"/>
        </w:rPr>
        <w:t>Рекомендации Совета по финансовой стабильности «Ключевые атрибуты эффективных режимов финансового оздоровления финансовых институтов» (2014) и последующие за ними регулярные отчеты (</w:t>
      </w:r>
      <w:proofErr w:type="spellStart"/>
      <w:r w:rsidRPr="00990E65">
        <w:rPr>
          <w:rStyle w:val="FontStyle73"/>
          <w:sz w:val="28"/>
          <w:szCs w:val="28"/>
        </w:rPr>
        <w:t>Peer</w:t>
      </w:r>
      <w:proofErr w:type="spellEnd"/>
      <w:r w:rsidRPr="00990E65">
        <w:rPr>
          <w:rStyle w:val="FontStyle73"/>
          <w:sz w:val="28"/>
          <w:szCs w:val="28"/>
        </w:rPr>
        <w:t xml:space="preserve"> </w:t>
      </w:r>
      <w:proofErr w:type="spellStart"/>
      <w:r w:rsidRPr="00990E65">
        <w:rPr>
          <w:rStyle w:val="FontStyle73"/>
          <w:sz w:val="28"/>
          <w:szCs w:val="28"/>
        </w:rPr>
        <w:t>Review</w:t>
      </w:r>
      <w:proofErr w:type="spellEnd"/>
      <w:r w:rsidRPr="00990E65">
        <w:rPr>
          <w:rStyle w:val="FontStyle73"/>
          <w:sz w:val="28"/>
          <w:szCs w:val="28"/>
        </w:rPr>
        <w:t xml:space="preserve"> </w:t>
      </w:r>
      <w:proofErr w:type="spellStart"/>
      <w:r w:rsidRPr="00990E65">
        <w:rPr>
          <w:rStyle w:val="FontStyle73"/>
          <w:sz w:val="28"/>
          <w:szCs w:val="28"/>
        </w:rPr>
        <w:t>Report</w:t>
      </w:r>
      <w:proofErr w:type="spellEnd"/>
      <w:r w:rsidRPr="00990E65">
        <w:rPr>
          <w:rStyle w:val="FontStyle73"/>
          <w:sz w:val="28"/>
          <w:szCs w:val="28"/>
        </w:rPr>
        <w:t>) о результатах внедрениях этих рекомендаций странами «Группы 20» (апрель 2019 или более актуальный).</w:t>
      </w:r>
      <w:r w:rsidR="004F07A5" w:rsidRPr="00990E65">
        <w:rPr>
          <w:rStyle w:val="FontStyle73"/>
          <w:sz w:val="28"/>
          <w:szCs w:val="28"/>
        </w:rPr>
        <w:t xml:space="preserve"> </w:t>
      </w:r>
    </w:p>
    <w:p w:rsidR="004F07A5" w:rsidRPr="00990E65" w:rsidRDefault="004F07A5" w:rsidP="00EC5609">
      <w:pPr>
        <w:pStyle w:val="Style42"/>
        <w:widowControl/>
        <w:spacing w:line="276" w:lineRule="auto"/>
        <w:rPr>
          <w:rStyle w:val="FontStyle73"/>
          <w:sz w:val="28"/>
          <w:szCs w:val="28"/>
        </w:rPr>
      </w:pPr>
      <w:r w:rsidRPr="00990E65">
        <w:rPr>
          <w:rStyle w:val="FontStyle73"/>
          <w:sz w:val="28"/>
          <w:szCs w:val="28"/>
        </w:rPr>
        <w:t xml:space="preserve">Рекомендации Совета по финансовой стабильности «Принципы осуществления </w:t>
      </w:r>
      <w:r w:rsidRPr="00990E65">
        <w:rPr>
          <w:rStyle w:val="FontStyle73"/>
          <w:sz w:val="28"/>
          <w:szCs w:val="28"/>
          <w:lang w:val="en-US"/>
        </w:rPr>
        <w:t>Bail</w:t>
      </w:r>
      <w:r w:rsidRPr="00990E65">
        <w:rPr>
          <w:rStyle w:val="FontStyle73"/>
          <w:sz w:val="28"/>
          <w:szCs w:val="28"/>
        </w:rPr>
        <w:t>-</w:t>
      </w:r>
      <w:r w:rsidRPr="00990E65">
        <w:rPr>
          <w:rStyle w:val="FontStyle73"/>
          <w:sz w:val="28"/>
          <w:szCs w:val="28"/>
          <w:lang w:val="en-US"/>
        </w:rPr>
        <w:t>in</w:t>
      </w:r>
      <w:r w:rsidRPr="00990E65">
        <w:rPr>
          <w:rStyle w:val="FontStyle73"/>
          <w:sz w:val="28"/>
          <w:szCs w:val="28"/>
        </w:rPr>
        <w:t>» (2018).</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Рыночные механизмы финансового оздоровления (санации) банков: решение проблем с ликвидностью с помощью рынка МБК или кредитных линий центрального банка, привлечение дополнительного капитала от действующих акционеров или новых стратегических инвесторов, проведение сделки слияния/ поглощения.</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Нерыночные механизмы санации: продолжение функционирования банка с некоторыми ограничениями в отношении акционеров, менеджмента или деловой активности, продажа части/ всего бизнеса стороннему финансово устойчивому банку</w:t>
      </w:r>
      <w:r w:rsidR="009D7014" w:rsidRPr="00990E65">
        <w:rPr>
          <w:rStyle w:val="FontStyle73"/>
          <w:sz w:val="28"/>
          <w:szCs w:val="28"/>
        </w:rPr>
        <w:t xml:space="preserve"> в рамках процедуры санации</w:t>
      </w:r>
      <w:r w:rsidRPr="00990E65">
        <w:rPr>
          <w:rStyle w:val="FontStyle73"/>
          <w:sz w:val="28"/>
          <w:szCs w:val="28"/>
        </w:rPr>
        <w:t>, привлечение банка-</w:t>
      </w:r>
      <w:proofErr w:type="spellStart"/>
      <w:r w:rsidRPr="00990E65">
        <w:rPr>
          <w:rStyle w:val="FontStyle73"/>
          <w:sz w:val="28"/>
          <w:szCs w:val="28"/>
        </w:rPr>
        <w:t>санатора</w:t>
      </w:r>
      <w:proofErr w:type="spellEnd"/>
      <w:r w:rsidRPr="00990E65">
        <w:rPr>
          <w:rStyle w:val="FontStyle73"/>
          <w:sz w:val="28"/>
          <w:szCs w:val="28"/>
        </w:rPr>
        <w:t xml:space="preserve"> </w:t>
      </w:r>
      <w:r w:rsidRPr="00990E65">
        <w:rPr>
          <w:rStyle w:val="FontStyle73"/>
          <w:sz w:val="28"/>
          <w:szCs w:val="28"/>
        </w:rPr>
        <w:lastRenderedPageBreak/>
        <w:t>с предоставлением последнему финансовой поддержки, ликвидация проблемного банка.</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Основные механизмы и инструменты финансового оздоровления слабых банков:</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 xml:space="preserve">снисходительность регулятора (англ. </w:t>
      </w:r>
      <w:proofErr w:type="spellStart"/>
      <w:r w:rsidRPr="00990E65">
        <w:rPr>
          <w:sz w:val="28"/>
          <w:szCs w:val="28"/>
        </w:rPr>
        <w:t>forbearance</w:t>
      </w:r>
      <w:proofErr w:type="spellEnd"/>
      <w:r w:rsidRPr="00990E65">
        <w:rPr>
          <w:sz w:val="28"/>
          <w:szCs w:val="28"/>
        </w:rPr>
        <w:t>);</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капитальные вливания с сохранением менеджмента;</w:t>
      </w:r>
    </w:p>
    <w:p w:rsidR="00E44FAE" w:rsidRPr="00990E65" w:rsidRDefault="00CA2FAB" w:rsidP="00EC5609">
      <w:pPr>
        <w:pStyle w:val="Style42"/>
        <w:widowControl/>
        <w:numPr>
          <w:ilvl w:val="0"/>
          <w:numId w:val="31"/>
        </w:numPr>
        <w:spacing w:line="276" w:lineRule="auto"/>
        <w:rPr>
          <w:sz w:val="28"/>
          <w:szCs w:val="28"/>
        </w:rPr>
      </w:pPr>
      <w:r w:rsidRPr="00990E65">
        <w:rPr>
          <w:sz w:val="28"/>
          <w:szCs w:val="28"/>
        </w:rPr>
        <w:t>о</w:t>
      </w:r>
      <w:r w:rsidR="00E44FAE" w:rsidRPr="00990E65">
        <w:rPr>
          <w:sz w:val="28"/>
          <w:szCs w:val="28"/>
        </w:rPr>
        <w:t xml:space="preserve">тстранение менеджмента и </w:t>
      </w:r>
      <w:r w:rsidR="009D7014" w:rsidRPr="00990E65">
        <w:rPr>
          <w:sz w:val="28"/>
          <w:szCs w:val="28"/>
        </w:rPr>
        <w:t>прямое управление регулятором</w:t>
      </w:r>
      <w:r w:rsidR="00E44FAE" w:rsidRPr="00990E65">
        <w:rPr>
          <w:sz w:val="28"/>
          <w:szCs w:val="28"/>
        </w:rPr>
        <w:t>;</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национализация банка;</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разделение на «хороший» и «плохой» банк;</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 xml:space="preserve">покупка активов и принятие обязательств (англ. </w:t>
      </w:r>
      <w:proofErr w:type="spellStart"/>
      <w:r w:rsidRPr="00990E65">
        <w:rPr>
          <w:sz w:val="28"/>
          <w:szCs w:val="28"/>
        </w:rPr>
        <w:t>Purchase</w:t>
      </w:r>
      <w:proofErr w:type="spellEnd"/>
      <w:r w:rsidRPr="00990E65">
        <w:rPr>
          <w:sz w:val="28"/>
          <w:szCs w:val="28"/>
        </w:rPr>
        <w:t xml:space="preserve"> &amp; </w:t>
      </w:r>
      <w:proofErr w:type="spellStart"/>
      <w:r w:rsidRPr="00990E65">
        <w:rPr>
          <w:sz w:val="28"/>
          <w:szCs w:val="28"/>
        </w:rPr>
        <w:t>Assumption</w:t>
      </w:r>
      <w:proofErr w:type="spellEnd"/>
      <w:r w:rsidRPr="00990E65">
        <w:rPr>
          <w:sz w:val="28"/>
          <w:szCs w:val="28"/>
        </w:rPr>
        <w:t>, P&amp;A);</w:t>
      </w:r>
    </w:p>
    <w:p w:rsidR="00E44FAE" w:rsidRPr="00990E65" w:rsidRDefault="00E44FAE" w:rsidP="00EC5609">
      <w:pPr>
        <w:pStyle w:val="Style42"/>
        <w:widowControl/>
        <w:numPr>
          <w:ilvl w:val="0"/>
          <w:numId w:val="31"/>
        </w:numPr>
        <w:spacing w:line="276" w:lineRule="auto"/>
        <w:rPr>
          <w:sz w:val="28"/>
          <w:szCs w:val="28"/>
        </w:rPr>
      </w:pPr>
      <w:r w:rsidRPr="00990E65">
        <w:rPr>
          <w:sz w:val="28"/>
          <w:szCs w:val="28"/>
        </w:rPr>
        <w:t>создание бридж-банка для последующей сделки по его продаже с передачей обязательств (P&amp;A);</w:t>
      </w:r>
    </w:p>
    <w:p w:rsidR="00E44FAE" w:rsidRPr="00990E65" w:rsidRDefault="00E44FAE" w:rsidP="00EC5609">
      <w:pPr>
        <w:pStyle w:val="Style42"/>
        <w:widowControl/>
        <w:numPr>
          <w:ilvl w:val="0"/>
          <w:numId w:val="31"/>
        </w:numPr>
        <w:spacing w:line="276" w:lineRule="auto"/>
        <w:rPr>
          <w:rStyle w:val="FontStyle73"/>
          <w:sz w:val="28"/>
          <w:szCs w:val="28"/>
        </w:rPr>
      </w:pPr>
      <w:r w:rsidRPr="00990E65">
        <w:rPr>
          <w:sz w:val="28"/>
          <w:szCs w:val="28"/>
        </w:rPr>
        <w:t>конвертация обязательств банка в элементы его собственного капитал</w:t>
      </w:r>
      <w:r w:rsidR="00C400ED" w:rsidRPr="00990E65">
        <w:rPr>
          <w:sz w:val="28"/>
          <w:szCs w:val="28"/>
        </w:rPr>
        <w:t>а</w:t>
      </w:r>
      <w:r w:rsidRPr="00990E65">
        <w:rPr>
          <w:sz w:val="28"/>
          <w:szCs w:val="28"/>
        </w:rPr>
        <w:t xml:space="preserve"> (</w:t>
      </w:r>
      <w:proofErr w:type="spellStart"/>
      <w:r w:rsidRPr="00990E65">
        <w:rPr>
          <w:sz w:val="28"/>
          <w:szCs w:val="28"/>
        </w:rPr>
        <w:t>bail-in</w:t>
      </w:r>
      <w:proofErr w:type="spellEnd"/>
      <w:r w:rsidRPr="00990E65">
        <w:rPr>
          <w:sz w:val="28"/>
          <w:szCs w:val="28"/>
        </w:rPr>
        <w:t>).</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Модель оценки расходов на санацию для различных вариантов финансового оздоровления.</w:t>
      </w:r>
    </w:p>
    <w:p w:rsidR="00E44FAE" w:rsidRPr="00990E65" w:rsidRDefault="00E44FAE" w:rsidP="00EC5609">
      <w:pPr>
        <w:pStyle w:val="Style42"/>
        <w:widowControl/>
        <w:spacing w:line="276" w:lineRule="auto"/>
        <w:rPr>
          <w:rStyle w:val="FontStyle73"/>
          <w:sz w:val="28"/>
          <w:szCs w:val="28"/>
        </w:rPr>
      </w:pPr>
      <w:r w:rsidRPr="00990E65">
        <w:rPr>
          <w:rStyle w:val="FontStyle73"/>
          <w:sz w:val="28"/>
          <w:szCs w:val="28"/>
        </w:rPr>
        <w:t xml:space="preserve">Эффективность различных вариантов санации по показателю «Финансовые затраты на оздоровление/ Активы санируемого банка» в </w:t>
      </w:r>
      <w:r w:rsidR="00C400ED" w:rsidRPr="00990E65">
        <w:rPr>
          <w:rStyle w:val="FontStyle73"/>
          <w:sz w:val="28"/>
          <w:szCs w:val="28"/>
        </w:rPr>
        <w:t>американской</w:t>
      </w:r>
      <w:r w:rsidRPr="00990E65">
        <w:rPr>
          <w:rStyle w:val="FontStyle73"/>
          <w:sz w:val="28"/>
          <w:szCs w:val="28"/>
        </w:rPr>
        <w:t xml:space="preserve"> практике.</w:t>
      </w:r>
      <w:r w:rsidR="00C400ED" w:rsidRPr="00990E65">
        <w:rPr>
          <w:rStyle w:val="FontStyle73"/>
          <w:sz w:val="28"/>
          <w:szCs w:val="28"/>
        </w:rPr>
        <w:t xml:space="preserve"> </w:t>
      </w:r>
      <w:r w:rsidRPr="00990E65">
        <w:rPr>
          <w:rStyle w:val="FontStyle73"/>
          <w:sz w:val="28"/>
          <w:szCs w:val="28"/>
        </w:rPr>
        <w:t>Дерево решений для выбора подходящего варианта санации проблемного банка по критерии минимизации затрат.</w:t>
      </w:r>
    </w:p>
    <w:p w:rsidR="00E44FAE" w:rsidRPr="00990E65" w:rsidRDefault="00E44FAE" w:rsidP="00EC5609">
      <w:pPr>
        <w:pStyle w:val="Style42"/>
        <w:widowControl/>
        <w:spacing w:line="276" w:lineRule="auto"/>
        <w:ind w:firstLine="0"/>
        <w:rPr>
          <w:rStyle w:val="FontStyle73"/>
          <w:sz w:val="28"/>
          <w:szCs w:val="28"/>
        </w:rPr>
      </w:pPr>
    </w:p>
    <w:p w:rsidR="00E44FAE" w:rsidRPr="00990E65" w:rsidRDefault="00E44FAE" w:rsidP="00EC5609">
      <w:pPr>
        <w:pStyle w:val="Style1"/>
        <w:widowControl/>
        <w:spacing w:line="276" w:lineRule="auto"/>
        <w:ind w:firstLine="709"/>
        <w:jc w:val="both"/>
        <w:rPr>
          <w:rStyle w:val="FontStyle72"/>
          <w:sz w:val="28"/>
          <w:szCs w:val="28"/>
        </w:rPr>
      </w:pPr>
      <w:r w:rsidRPr="00990E65">
        <w:rPr>
          <w:rStyle w:val="FontStyle72"/>
          <w:sz w:val="28"/>
          <w:szCs w:val="28"/>
        </w:rPr>
        <w:t>Т</w:t>
      </w:r>
      <w:r w:rsidR="005D69C0" w:rsidRPr="00990E65">
        <w:rPr>
          <w:rStyle w:val="FontStyle72"/>
          <w:sz w:val="28"/>
          <w:szCs w:val="28"/>
        </w:rPr>
        <w:t>ема 4</w:t>
      </w:r>
      <w:r w:rsidRPr="00990E65">
        <w:rPr>
          <w:rStyle w:val="FontStyle72"/>
          <w:sz w:val="28"/>
          <w:szCs w:val="28"/>
        </w:rPr>
        <w:t xml:space="preserve">. </w:t>
      </w:r>
      <w:r w:rsidR="00DF685B" w:rsidRPr="00990E65">
        <w:rPr>
          <w:rStyle w:val="FontStyle72"/>
          <w:sz w:val="28"/>
          <w:szCs w:val="28"/>
        </w:rPr>
        <w:t>Российский и за</w:t>
      </w:r>
      <w:r w:rsidRPr="00990E65">
        <w:rPr>
          <w:rStyle w:val="FontStyle72"/>
          <w:sz w:val="28"/>
          <w:szCs w:val="28"/>
        </w:rPr>
        <w:t>рубежный</w:t>
      </w:r>
      <w:r w:rsidR="00932606" w:rsidRPr="00990E65">
        <w:rPr>
          <w:rStyle w:val="FontStyle72"/>
          <w:sz w:val="28"/>
          <w:szCs w:val="28"/>
        </w:rPr>
        <w:t xml:space="preserve"> </w:t>
      </w:r>
      <w:r w:rsidRPr="00990E65">
        <w:rPr>
          <w:rStyle w:val="FontStyle72"/>
          <w:sz w:val="28"/>
          <w:szCs w:val="28"/>
        </w:rPr>
        <w:t>опыт антикризисного управления банками</w:t>
      </w:r>
    </w:p>
    <w:p w:rsidR="005D69C0" w:rsidRPr="00990E65" w:rsidRDefault="005D69C0" w:rsidP="005D69C0">
      <w:pPr>
        <w:pStyle w:val="Style42"/>
        <w:widowControl/>
        <w:spacing w:line="276" w:lineRule="auto"/>
        <w:rPr>
          <w:rStyle w:val="FontStyle73"/>
          <w:sz w:val="28"/>
          <w:szCs w:val="28"/>
        </w:rPr>
      </w:pPr>
      <w:r w:rsidRPr="00990E65">
        <w:rPr>
          <w:rStyle w:val="FontStyle73"/>
          <w:sz w:val="28"/>
          <w:szCs w:val="28"/>
        </w:rPr>
        <w:t>Российская практика финансового оздоровления банков Этапы формирования современных механизмов санации слабых банков в России.</w:t>
      </w:r>
    </w:p>
    <w:p w:rsidR="005D69C0" w:rsidRPr="00990E65" w:rsidRDefault="005D69C0" w:rsidP="005D69C0">
      <w:pPr>
        <w:pStyle w:val="Style42"/>
        <w:widowControl/>
        <w:spacing w:line="276" w:lineRule="auto"/>
        <w:rPr>
          <w:rStyle w:val="FontStyle73"/>
          <w:sz w:val="28"/>
          <w:szCs w:val="28"/>
        </w:rPr>
      </w:pPr>
      <w:r w:rsidRPr="00990E65">
        <w:rPr>
          <w:rStyle w:val="FontStyle73"/>
          <w:sz w:val="28"/>
          <w:szCs w:val="28"/>
        </w:rPr>
        <w:t>Организация финансового оздоровления банка. Основания для принятия мер по финансовому оздоровлению. Требования к содержанию плана мер по финансовому оздоровлению банка. Особенности оценки финансового состояния при разработке плана мер по финансовому оздоровлению банка. Управление банком в период финансового оздоровления.</w:t>
      </w:r>
    </w:p>
    <w:p w:rsidR="005D69C0" w:rsidRPr="00990E65" w:rsidRDefault="005D69C0" w:rsidP="005D69C0">
      <w:pPr>
        <w:pStyle w:val="Style42"/>
        <w:widowControl/>
        <w:spacing w:line="276" w:lineRule="auto"/>
        <w:rPr>
          <w:rStyle w:val="FontStyle73"/>
          <w:sz w:val="28"/>
          <w:szCs w:val="28"/>
        </w:rPr>
      </w:pPr>
      <w:r w:rsidRPr="00990E65">
        <w:rPr>
          <w:rStyle w:val="FontStyle73"/>
          <w:sz w:val="28"/>
          <w:szCs w:val="28"/>
        </w:rPr>
        <w:t>Сравнительный анализ различных инструментов санации банков в России: привлечение стороннего инвестора, добровольная конвертация обязательств в элементы собственного капитала (</w:t>
      </w:r>
      <w:r w:rsidRPr="00990E65">
        <w:rPr>
          <w:rStyle w:val="FontStyle73"/>
          <w:sz w:val="28"/>
          <w:szCs w:val="28"/>
          <w:lang w:val="en-US"/>
        </w:rPr>
        <w:t>bail</w:t>
      </w:r>
      <w:r w:rsidRPr="00990E65">
        <w:rPr>
          <w:rStyle w:val="FontStyle73"/>
          <w:sz w:val="28"/>
          <w:szCs w:val="28"/>
        </w:rPr>
        <w:t>-</w:t>
      </w:r>
      <w:r w:rsidRPr="00990E65">
        <w:rPr>
          <w:rStyle w:val="FontStyle73"/>
          <w:sz w:val="28"/>
          <w:szCs w:val="28"/>
          <w:lang w:val="en-US"/>
        </w:rPr>
        <w:t>in</w:t>
      </w:r>
      <w:r w:rsidRPr="00990E65">
        <w:rPr>
          <w:rStyle w:val="FontStyle73"/>
          <w:sz w:val="28"/>
          <w:szCs w:val="28"/>
        </w:rPr>
        <w:t>), покупка активов и принятие обязательств (P&amp;A), санация через Фонд консолидации банковского сектора (ФКБС), банк непрофильных («плохих») активов.</w:t>
      </w:r>
    </w:p>
    <w:p w:rsidR="005D69C0" w:rsidRPr="00990E65" w:rsidRDefault="005D69C0" w:rsidP="005D69C0">
      <w:pPr>
        <w:pStyle w:val="Style42"/>
        <w:widowControl/>
        <w:spacing w:line="276" w:lineRule="auto"/>
        <w:rPr>
          <w:rStyle w:val="FontStyle73"/>
          <w:sz w:val="28"/>
          <w:szCs w:val="28"/>
        </w:rPr>
      </w:pPr>
      <w:r w:rsidRPr="00990E65">
        <w:rPr>
          <w:rStyle w:val="FontStyle73"/>
          <w:sz w:val="28"/>
          <w:szCs w:val="28"/>
        </w:rPr>
        <w:lastRenderedPageBreak/>
        <w:t>Содержание, порядок и сроки составления российскими кредитными организациями планов</w:t>
      </w:r>
      <w:r w:rsidRPr="00990E65">
        <w:rPr>
          <w:sz w:val="28"/>
          <w:szCs w:val="28"/>
        </w:rPr>
        <w:t xml:space="preserve"> </w:t>
      </w:r>
      <w:r w:rsidRPr="00990E65">
        <w:rPr>
          <w:rStyle w:val="FontStyle73"/>
          <w:sz w:val="28"/>
          <w:szCs w:val="28"/>
        </w:rPr>
        <w:t>восстановления финансовой устойчивости, а также их проверки со стороны Банка России</w:t>
      </w:r>
      <w:r w:rsidRPr="00990E65">
        <w:rPr>
          <w:rStyle w:val="af1"/>
          <w:sz w:val="28"/>
          <w:szCs w:val="28"/>
        </w:rPr>
        <w:footnoteReference w:id="1"/>
      </w:r>
      <w:r w:rsidRPr="00990E65">
        <w:rPr>
          <w:rStyle w:val="FontStyle73"/>
          <w:sz w:val="28"/>
          <w:szCs w:val="28"/>
        </w:rPr>
        <w:t>.</w:t>
      </w:r>
    </w:p>
    <w:p w:rsidR="005D69C0" w:rsidRPr="00990E65" w:rsidRDefault="005D69C0" w:rsidP="005D69C0">
      <w:pPr>
        <w:pStyle w:val="Style42"/>
        <w:widowControl/>
        <w:spacing w:line="276" w:lineRule="auto"/>
        <w:rPr>
          <w:rStyle w:val="FontStyle73"/>
          <w:sz w:val="28"/>
          <w:szCs w:val="28"/>
        </w:rPr>
      </w:pPr>
      <w:r w:rsidRPr="00990E65">
        <w:rPr>
          <w:rStyle w:val="FontStyle73"/>
          <w:sz w:val="28"/>
          <w:szCs w:val="28"/>
        </w:rPr>
        <w:t>Проблемы и перспективы развития российской модели выявления слабых банков финансового оздоровления.</w:t>
      </w:r>
    </w:p>
    <w:p w:rsidR="00E44FAE" w:rsidRPr="00990E65" w:rsidRDefault="00E44FAE" w:rsidP="00EC5609">
      <w:pPr>
        <w:pStyle w:val="Style42"/>
        <w:widowControl/>
        <w:spacing w:line="276" w:lineRule="auto"/>
        <w:ind w:firstLine="709"/>
        <w:rPr>
          <w:rStyle w:val="FontStyle73"/>
          <w:sz w:val="28"/>
          <w:szCs w:val="28"/>
        </w:rPr>
      </w:pPr>
      <w:r w:rsidRPr="00990E65">
        <w:rPr>
          <w:rStyle w:val="FontStyle73"/>
          <w:sz w:val="28"/>
          <w:szCs w:val="28"/>
        </w:rPr>
        <w:t>Антикризисное управление в Европейском союзе. Элементы т.н. «Банковского союза ЕС»: единый механизм надзора, единый механизм санации и единая нормативно-правовая база для всех банков ЕС.</w:t>
      </w:r>
    </w:p>
    <w:p w:rsidR="00E44FAE" w:rsidRPr="00990E65" w:rsidRDefault="00E44FAE" w:rsidP="00EC5609">
      <w:pPr>
        <w:pStyle w:val="Style42"/>
        <w:widowControl/>
        <w:spacing w:line="276" w:lineRule="auto"/>
        <w:ind w:firstLine="709"/>
        <w:rPr>
          <w:sz w:val="28"/>
          <w:szCs w:val="28"/>
        </w:rPr>
      </w:pPr>
      <w:r w:rsidRPr="00990E65">
        <w:rPr>
          <w:rStyle w:val="FontStyle73"/>
          <w:sz w:val="28"/>
          <w:szCs w:val="28"/>
        </w:rPr>
        <w:t xml:space="preserve">Рекомендации </w:t>
      </w:r>
      <w:r w:rsidRPr="00990E65">
        <w:rPr>
          <w:sz w:val="28"/>
          <w:szCs w:val="28"/>
        </w:rPr>
        <w:t>Международной Ассоциации Страховщиков Депозитов. Базовый принцип: раннее выявление и ранее вмешательство. Методы выявления слабых банков. Неформальные и формальные корректирующие меры.</w:t>
      </w:r>
    </w:p>
    <w:p w:rsidR="00E44FAE" w:rsidRPr="00990E65" w:rsidRDefault="00E44FAE" w:rsidP="00EC5609">
      <w:pPr>
        <w:pStyle w:val="Style42"/>
        <w:widowControl/>
        <w:spacing w:line="276" w:lineRule="auto"/>
        <w:ind w:firstLine="709"/>
        <w:rPr>
          <w:rStyle w:val="FontStyle73"/>
          <w:sz w:val="28"/>
          <w:szCs w:val="28"/>
        </w:rPr>
      </w:pPr>
      <w:r w:rsidRPr="00990E65">
        <w:rPr>
          <w:sz w:val="28"/>
          <w:szCs w:val="28"/>
        </w:rPr>
        <w:t>Рекомендации Совета по финансовой стабильности. Ключевой механизм – подготовка и ежегодный пересмотр планов восстановления финансовой устойчивости (т.н. «</w:t>
      </w:r>
      <w:proofErr w:type="spellStart"/>
      <w:r w:rsidRPr="00990E65">
        <w:rPr>
          <w:sz w:val="28"/>
          <w:szCs w:val="28"/>
        </w:rPr>
        <w:t>самооздоровления</w:t>
      </w:r>
      <w:proofErr w:type="spellEnd"/>
      <w:r w:rsidRPr="00990E65">
        <w:rPr>
          <w:sz w:val="28"/>
          <w:szCs w:val="28"/>
        </w:rPr>
        <w:t xml:space="preserve">») в случае возникновения кризисной ситуации в банке. Европейский и американский опыт использования «планов </w:t>
      </w:r>
      <w:proofErr w:type="spellStart"/>
      <w:r w:rsidRPr="00990E65">
        <w:rPr>
          <w:sz w:val="28"/>
          <w:szCs w:val="28"/>
        </w:rPr>
        <w:t>самооздоровления</w:t>
      </w:r>
      <w:proofErr w:type="spellEnd"/>
      <w:r w:rsidRPr="00990E65">
        <w:rPr>
          <w:sz w:val="28"/>
          <w:szCs w:val="28"/>
        </w:rPr>
        <w:t>».</w:t>
      </w:r>
    </w:p>
    <w:p w:rsidR="004636D8" w:rsidRPr="00990E65" w:rsidRDefault="004636D8" w:rsidP="004B2D08">
      <w:pPr>
        <w:pStyle w:val="Style42"/>
        <w:widowControl/>
        <w:spacing w:line="240" w:lineRule="auto"/>
        <w:ind w:firstLine="709"/>
        <w:rPr>
          <w:rStyle w:val="FontStyle73"/>
          <w:sz w:val="28"/>
          <w:szCs w:val="28"/>
        </w:rPr>
      </w:pPr>
    </w:p>
    <w:p w:rsidR="00B96B00" w:rsidRPr="00AA488E" w:rsidRDefault="00B96B00" w:rsidP="00AA488E">
      <w:pPr>
        <w:pStyle w:val="2"/>
        <w:spacing w:before="120" w:after="120"/>
        <w:ind w:firstLine="709"/>
        <w:rPr>
          <w:rFonts w:ascii="Times New Roman" w:hAnsi="Times New Roman" w:cs="Times New Roman"/>
          <w:b/>
          <w:color w:val="auto"/>
          <w:sz w:val="28"/>
          <w:szCs w:val="28"/>
        </w:rPr>
      </w:pPr>
      <w:bookmarkStart w:id="13" w:name="_Toc23264096"/>
      <w:bookmarkStart w:id="14" w:name="_Toc23272761"/>
      <w:r w:rsidRPr="00AA488E">
        <w:rPr>
          <w:rFonts w:ascii="Times New Roman" w:hAnsi="Times New Roman" w:cs="Times New Roman"/>
          <w:b/>
          <w:color w:val="auto"/>
          <w:sz w:val="28"/>
          <w:szCs w:val="28"/>
        </w:rPr>
        <w:t>5.2. Учебно</w:t>
      </w:r>
      <w:r w:rsidR="00A03464" w:rsidRPr="00AA488E">
        <w:rPr>
          <w:rFonts w:ascii="Times New Roman" w:hAnsi="Times New Roman" w:cs="Times New Roman"/>
          <w:b/>
          <w:color w:val="auto"/>
          <w:sz w:val="28"/>
          <w:szCs w:val="28"/>
        </w:rPr>
        <w:t>-</w:t>
      </w:r>
      <w:r w:rsidRPr="00AA488E">
        <w:rPr>
          <w:rFonts w:ascii="Times New Roman" w:hAnsi="Times New Roman" w:cs="Times New Roman"/>
          <w:b/>
          <w:color w:val="auto"/>
          <w:sz w:val="28"/>
          <w:szCs w:val="28"/>
        </w:rPr>
        <w:t>тематический план</w:t>
      </w:r>
      <w:bookmarkEnd w:id="13"/>
      <w:bookmarkEnd w:id="14"/>
    </w:p>
    <w:p w:rsidR="00B96B00" w:rsidRDefault="000F57EA" w:rsidP="000F57EA">
      <w:pPr>
        <w:jc w:val="right"/>
        <w:rPr>
          <w:b/>
          <w:sz w:val="28"/>
          <w:szCs w:val="28"/>
        </w:rPr>
      </w:pPr>
      <w:r w:rsidRPr="005532E3">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024"/>
        <w:gridCol w:w="832"/>
        <w:gridCol w:w="830"/>
        <w:gridCol w:w="934"/>
        <w:gridCol w:w="1420"/>
        <w:gridCol w:w="1246"/>
        <w:gridCol w:w="1626"/>
      </w:tblGrid>
      <w:tr w:rsidR="004B2D08" w:rsidRPr="004B2D08" w:rsidTr="00546911">
        <w:tc>
          <w:tcPr>
            <w:tcW w:w="231" w:type="pct"/>
            <w:vMerge w:val="restart"/>
            <w:shd w:val="clear" w:color="auto" w:fill="auto"/>
          </w:tcPr>
          <w:p w:rsidR="004B2D08" w:rsidRPr="004B2D08" w:rsidRDefault="004B2D08" w:rsidP="008E581A">
            <w:pPr>
              <w:tabs>
                <w:tab w:val="right" w:pos="851"/>
              </w:tabs>
              <w:rPr>
                <w:sz w:val="20"/>
                <w:szCs w:val="22"/>
              </w:rPr>
            </w:pPr>
            <w:r w:rsidRPr="004B2D08">
              <w:rPr>
                <w:sz w:val="20"/>
                <w:szCs w:val="22"/>
              </w:rPr>
              <w:t>№</w:t>
            </w:r>
          </w:p>
          <w:p w:rsidR="004B2D08" w:rsidRPr="004B2D08" w:rsidRDefault="004B2D08" w:rsidP="008E581A">
            <w:pPr>
              <w:tabs>
                <w:tab w:val="right" w:pos="851"/>
              </w:tabs>
              <w:rPr>
                <w:sz w:val="20"/>
                <w:szCs w:val="22"/>
              </w:rPr>
            </w:pPr>
            <w:r w:rsidRPr="004B2D08">
              <w:rPr>
                <w:sz w:val="20"/>
                <w:szCs w:val="22"/>
              </w:rPr>
              <w:t>п/п</w:t>
            </w:r>
          </w:p>
        </w:tc>
        <w:tc>
          <w:tcPr>
            <w:tcW w:w="1083" w:type="pct"/>
            <w:vMerge w:val="restart"/>
            <w:shd w:val="clear" w:color="auto" w:fill="auto"/>
          </w:tcPr>
          <w:p w:rsidR="004B2D08" w:rsidRPr="004B2D08" w:rsidRDefault="004B2D08" w:rsidP="008E581A">
            <w:pPr>
              <w:tabs>
                <w:tab w:val="right" w:pos="851"/>
              </w:tabs>
              <w:rPr>
                <w:sz w:val="20"/>
                <w:szCs w:val="22"/>
              </w:rPr>
            </w:pPr>
            <w:r w:rsidRPr="004B2D08">
              <w:rPr>
                <w:b/>
                <w:sz w:val="20"/>
                <w:szCs w:val="22"/>
              </w:rPr>
              <w:t>Наименование тем  (разделов) дисциплины</w:t>
            </w:r>
          </w:p>
        </w:tc>
        <w:tc>
          <w:tcPr>
            <w:tcW w:w="2816" w:type="pct"/>
            <w:gridSpan w:val="5"/>
          </w:tcPr>
          <w:p w:rsidR="004B2D08" w:rsidRPr="004B2D08" w:rsidRDefault="004B2D08" w:rsidP="00CD7EB1">
            <w:pPr>
              <w:tabs>
                <w:tab w:val="right" w:pos="851"/>
              </w:tabs>
              <w:jc w:val="center"/>
              <w:rPr>
                <w:b/>
                <w:sz w:val="20"/>
                <w:szCs w:val="22"/>
              </w:rPr>
            </w:pPr>
            <w:r w:rsidRPr="004B2D08">
              <w:rPr>
                <w:b/>
                <w:sz w:val="20"/>
                <w:szCs w:val="22"/>
              </w:rPr>
              <w:t>Трудоемкость в часах</w:t>
            </w:r>
          </w:p>
        </w:tc>
        <w:tc>
          <w:tcPr>
            <w:tcW w:w="870" w:type="pct"/>
            <w:vMerge w:val="restart"/>
            <w:shd w:val="clear" w:color="auto" w:fill="auto"/>
          </w:tcPr>
          <w:p w:rsidR="004B2D08" w:rsidRPr="004B2D08" w:rsidRDefault="004B2D08" w:rsidP="008E581A">
            <w:pPr>
              <w:tabs>
                <w:tab w:val="right" w:pos="851"/>
              </w:tabs>
              <w:rPr>
                <w:b/>
                <w:sz w:val="20"/>
                <w:szCs w:val="22"/>
              </w:rPr>
            </w:pPr>
            <w:r w:rsidRPr="004B2D08">
              <w:rPr>
                <w:b/>
                <w:sz w:val="20"/>
                <w:szCs w:val="22"/>
              </w:rPr>
              <w:t>Формы текущего контроля успеваемости</w:t>
            </w:r>
          </w:p>
        </w:tc>
      </w:tr>
      <w:tr w:rsidR="004B2D08" w:rsidRPr="004B2D08" w:rsidTr="00546911">
        <w:tc>
          <w:tcPr>
            <w:tcW w:w="231" w:type="pct"/>
            <w:vMerge/>
            <w:shd w:val="clear" w:color="auto" w:fill="auto"/>
          </w:tcPr>
          <w:p w:rsidR="004B2D08" w:rsidRPr="004B2D08" w:rsidRDefault="004B2D08" w:rsidP="008E581A">
            <w:pPr>
              <w:tabs>
                <w:tab w:val="right" w:pos="851"/>
              </w:tabs>
              <w:rPr>
                <w:sz w:val="20"/>
                <w:szCs w:val="22"/>
              </w:rPr>
            </w:pPr>
          </w:p>
        </w:tc>
        <w:tc>
          <w:tcPr>
            <w:tcW w:w="1083" w:type="pct"/>
            <w:vMerge/>
            <w:shd w:val="clear" w:color="auto" w:fill="auto"/>
          </w:tcPr>
          <w:p w:rsidR="004B2D08" w:rsidRPr="004B2D08" w:rsidRDefault="004B2D08" w:rsidP="008E581A">
            <w:pPr>
              <w:tabs>
                <w:tab w:val="right" w:pos="851"/>
              </w:tabs>
              <w:rPr>
                <w:sz w:val="20"/>
                <w:szCs w:val="22"/>
              </w:rPr>
            </w:pPr>
          </w:p>
        </w:tc>
        <w:tc>
          <w:tcPr>
            <w:tcW w:w="445" w:type="pct"/>
            <w:vMerge w:val="restart"/>
            <w:shd w:val="clear" w:color="auto" w:fill="auto"/>
          </w:tcPr>
          <w:p w:rsidR="004B2D08" w:rsidRPr="004B2D08" w:rsidRDefault="004B2D08" w:rsidP="008E581A">
            <w:pPr>
              <w:tabs>
                <w:tab w:val="right" w:pos="851"/>
              </w:tabs>
              <w:rPr>
                <w:b/>
                <w:sz w:val="20"/>
                <w:szCs w:val="22"/>
              </w:rPr>
            </w:pPr>
            <w:r w:rsidRPr="004B2D08">
              <w:rPr>
                <w:b/>
                <w:sz w:val="20"/>
                <w:szCs w:val="22"/>
              </w:rPr>
              <w:t>Всего</w:t>
            </w:r>
          </w:p>
        </w:tc>
        <w:tc>
          <w:tcPr>
            <w:tcW w:w="1704" w:type="pct"/>
            <w:gridSpan w:val="3"/>
            <w:shd w:val="clear" w:color="auto" w:fill="auto"/>
          </w:tcPr>
          <w:p w:rsidR="004B2D08" w:rsidRPr="004B2D08" w:rsidRDefault="004B2D08" w:rsidP="008E581A">
            <w:pPr>
              <w:tabs>
                <w:tab w:val="right" w:pos="851"/>
              </w:tabs>
              <w:rPr>
                <w:b/>
                <w:sz w:val="20"/>
                <w:szCs w:val="22"/>
              </w:rPr>
            </w:pPr>
            <w:r w:rsidRPr="004B2D08">
              <w:rPr>
                <w:b/>
                <w:sz w:val="20"/>
                <w:szCs w:val="22"/>
              </w:rPr>
              <w:t>Аудиторная работа</w:t>
            </w:r>
          </w:p>
        </w:tc>
        <w:tc>
          <w:tcPr>
            <w:tcW w:w="666" w:type="pct"/>
            <w:vMerge w:val="restart"/>
            <w:shd w:val="clear" w:color="auto" w:fill="auto"/>
          </w:tcPr>
          <w:p w:rsidR="004B2D08" w:rsidRPr="004B2D08" w:rsidRDefault="004B2D08" w:rsidP="008E581A">
            <w:pPr>
              <w:tabs>
                <w:tab w:val="right" w:pos="851"/>
              </w:tabs>
              <w:rPr>
                <w:sz w:val="20"/>
                <w:szCs w:val="22"/>
              </w:rPr>
            </w:pPr>
            <w:proofErr w:type="spellStart"/>
            <w:r w:rsidRPr="004B2D08">
              <w:rPr>
                <w:b/>
                <w:sz w:val="20"/>
                <w:szCs w:val="22"/>
              </w:rPr>
              <w:t>Самостоя</w:t>
            </w:r>
            <w:proofErr w:type="spellEnd"/>
            <w:r>
              <w:rPr>
                <w:b/>
                <w:sz w:val="20"/>
                <w:szCs w:val="22"/>
              </w:rPr>
              <w:t>-</w:t>
            </w:r>
            <w:r w:rsidRPr="004B2D08">
              <w:rPr>
                <w:b/>
                <w:sz w:val="20"/>
                <w:szCs w:val="22"/>
              </w:rPr>
              <w:t>тельная работа</w:t>
            </w:r>
          </w:p>
        </w:tc>
        <w:tc>
          <w:tcPr>
            <w:tcW w:w="870" w:type="pct"/>
            <w:vMerge/>
            <w:shd w:val="clear" w:color="auto" w:fill="auto"/>
          </w:tcPr>
          <w:p w:rsidR="004B2D08" w:rsidRPr="004B2D08" w:rsidRDefault="004B2D08" w:rsidP="008E581A">
            <w:pPr>
              <w:tabs>
                <w:tab w:val="right" w:pos="851"/>
              </w:tabs>
              <w:rPr>
                <w:sz w:val="20"/>
              </w:rPr>
            </w:pPr>
          </w:p>
        </w:tc>
      </w:tr>
      <w:tr w:rsidR="004B2D08" w:rsidRPr="004B2D08" w:rsidTr="00546911">
        <w:tc>
          <w:tcPr>
            <w:tcW w:w="231" w:type="pct"/>
            <w:vMerge/>
            <w:shd w:val="clear" w:color="auto" w:fill="auto"/>
          </w:tcPr>
          <w:p w:rsidR="004B2D08" w:rsidRPr="004B2D08" w:rsidRDefault="004B2D08" w:rsidP="008E581A">
            <w:pPr>
              <w:tabs>
                <w:tab w:val="right" w:pos="851"/>
              </w:tabs>
              <w:rPr>
                <w:sz w:val="20"/>
              </w:rPr>
            </w:pPr>
          </w:p>
        </w:tc>
        <w:tc>
          <w:tcPr>
            <w:tcW w:w="1083" w:type="pct"/>
            <w:vMerge/>
            <w:shd w:val="clear" w:color="auto" w:fill="auto"/>
          </w:tcPr>
          <w:p w:rsidR="004B2D08" w:rsidRPr="004B2D08" w:rsidRDefault="004B2D08" w:rsidP="008E581A">
            <w:pPr>
              <w:tabs>
                <w:tab w:val="right" w:pos="851"/>
              </w:tabs>
              <w:rPr>
                <w:sz w:val="20"/>
              </w:rPr>
            </w:pPr>
          </w:p>
        </w:tc>
        <w:tc>
          <w:tcPr>
            <w:tcW w:w="445" w:type="pct"/>
            <w:vMerge/>
            <w:shd w:val="clear" w:color="auto" w:fill="auto"/>
          </w:tcPr>
          <w:p w:rsidR="004B2D08" w:rsidRPr="004B2D08" w:rsidRDefault="004B2D08" w:rsidP="008E581A">
            <w:pPr>
              <w:tabs>
                <w:tab w:val="right" w:pos="851"/>
              </w:tabs>
              <w:rPr>
                <w:sz w:val="20"/>
              </w:rPr>
            </w:pPr>
          </w:p>
        </w:tc>
        <w:tc>
          <w:tcPr>
            <w:tcW w:w="444" w:type="pct"/>
            <w:shd w:val="clear" w:color="auto" w:fill="auto"/>
          </w:tcPr>
          <w:p w:rsidR="004B2D08" w:rsidRPr="004B2D08" w:rsidRDefault="004B2D08" w:rsidP="008E581A">
            <w:pPr>
              <w:tabs>
                <w:tab w:val="right" w:pos="851"/>
              </w:tabs>
              <w:rPr>
                <w:sz w:val="20"/>
                <w:szCs w:val="22"/>
              </w:rPr>
            </w:pPr>
            <w:r w:rsidRPr="004B2D08">
              <w:rPr>
                <w:sz w:val="20"/>
                <w:szCs w:val="22"/>
              </w:rPr>
              <w:t>Общая, в т.ч.:</w:t>
            </w:r>
          </w:p>
        </w:tc>
        <w:tc>
          <w:tcPr>
            <w:tcW w:w="500" w:type="pct"/>
            <w:shd w:val="clear" w:color="auto" w:fill="auto"/>
          </w:tcPr>
          <w:p w:rsidR="004B2D08" w:rsidRPr="004B2D08" w:rsidRDefault="004B2D08" w:rsidP="008E581A">
            <w:pPr>
              <w:tabs>
                <w:tab w:val="right" w:pos="851"/>
              </w:tabs>
              <w:rPr>
                <w:sz w:val="20"/>
                <w:szCs w:val="22"/>
              </w:rPr>
            </w:pPr>
            <w:r w:rsidRPr="004B2D08">
              <w:rPr>
                <w:sz w:val="20"/>
                <w:szCs w:val="22"/>
              </w:rPr>
              <w:t>Лекции</w:t>
            </w:r>
          </w:p>
        </w:tc>
        <w:tc>
          <w:tcPr>
            <w:tcW w:w="760" w:type="pct"/>
            <w:shd w:val="clear" w:color="auto" w:fill="auto"/>
          </w:tcPr>
          <w:p w:rsidR="004B2D08" w:rsidRPr="004B2D08" w:rsidRDefault="004B2D08" w:rsidP="008E581A">
            <w:pPr>
              <w:tabs>
                <w:tab w:val="right" w:pos="851"/>
              </w:tabs>
              <w:rPr>
                <w:color w:val="FF0000"/>
                <w:sz w:val="20"/>
                <w:szCs w:val="22"/>
              </w:rPr>
            </w:pPr>
            <w:r w:rsidRPr="004B2D08">
              <w:rPr>
                <w:sz w:val="20"/>
                <w:szCs w:val="22"/>
              </w:rPr>
              <w:t>Семинары, практические   занятия</w:t>
            </w:r>
          </w:p>
        </w:tc>
        <w:tc>
          <w:tcPr>
            <w:tcW w:w="666" w:type="pct"/>
            <w:vMerge/>
            <w:shd w:val="clear" w:color="auto" w:fill="auto"/>
          </w:tcPr>
          <w:p w:rsidR="004B2D08" w:rsidRPr="004B2D08" w:rsidRDefault="004B2D08" w:rsidP="008E581A">
            <w:pPr>
              <w:tabs>
                <w:tab w:val="right" w:pos="851"/>
              </w:tabs>
              <w:rPr>
                <w:sz w:val="20"/>
                <w:szCs w:val="22"/>
              </w:rPr>
            </w:pPr>
          </w:p>
        </w:tc>
        <w:tc>
          <w:tcPr>
            <w:tcW w:w="870" w:type="pct"/>
            <w:vMerge/>
            <w:shd w:val="clear" w:color="auto" w:fill="auto"/>
          </w:tcPr>
          <w:p w:rsidR="004B2D08" w:rsidRPr="004B2D08" w:rsidRDefault="004B2D08" w:rsidP="008E581A">
            <w:pPr>
              <w:tabs>
                <w:tab w:val="right" w:pos="851"/>
              </w:tabs>
              <w:rPr>
                <w:sz w:val="20"/>
              </w:rPr>
            </w:pPr>
          </w:p>
        </w:tc>
      </w:tr>
      <w:tr w:rsidR="00EC5609" w:rsidRPr="004B2D08" w:rsidTr="00546911">
        <w:tc>
          <w:tcPr>
            <w:tcW w:w="231" w:type="pct"/>
            <w:shd w:val="clear" w:color="auto" w:fill="auto"/>
          </w:tcPr>
          <w:p w:rsidR="00EC5609" w:rsidRPr="004B2D08" w:rsidRDefault="00EC5609" w:rsidP="00EC5609">
            <w:pPr>
              <w:tabs>
                <w:tab w:val="right" w:pos="851"/>
              </w:tabs>
              <w:rPr>
                <w:sz w:val="20"/>
              </w:rPr>
            </w:pPr>
            <w:r w:rsidRPr="004B2D08">
              <w:rPr>
                <w:sz w:val="20"/>
              </w:rPr>
              <w:t>1.</w:t>
            </w:r>
          </w:p>
        </w:tc>
        <w:tc>
          <w:tcPr>
            <w:tcW w:w="1083" w:type="pct"/>
            <w:shd w:val="clear" w:color="auto" w:fill="auto"/>
          </w:tcPr>
          <w:p w:rsidR="00EC5609" w:rsidRPr="00EC5609" w:rsidRDefault="00EC5609" w:rsidP="005D69C0">
            <w:pPr>
              <w:tabs>
                <w:tab w:val="right" w:pos="851"/>
              </w:tabs>
              <w:rPr>
                <w:sz w:val="22"/>
                <w:szCs w:val="22"/>
              </w:rPr>
            </w:pPr>
            <w:r w:rsidRPr="00EC5609">
              <w:rPr>
                <w:sz w:val="22"/>
                <w:szCs w:val="22"/>
              </w:rPr>
              <w:t xml:space="preserve">Тема 1. </w:t>
            </w:r>
            <w:r w:rsidR="006F1F8F" w:rsidRPr="006F1F8F">
              <w:rPr>
                <w:sz w:val="22"/>
                <w:szCs w:val="22"/>
              </w:rPr>
              <w:t xml:space="preserve">Причины кризисных явлений в банковском секторе и отдельной кредитной организации. Индикаторы первых признаков проблем. Понятие, содержание и модели </w:t>
            </w:r>
            <w:r w:rsidR="006F1F8F" w:rsidRPr="006F1F8F">
              <w:rPr>
                <w:sz w:val="22"/>
                <w:szCs w:val="22"/>
              </w:rPr>
              <w:lastRenderedPageBreak/>
              <w:t>антикризисного управления в банке</w:t>
            </w:r>
          </w:p>
        </w:tc>
        <w:tc>
          <w:tcPr>
            <w:tcW w:w="445" w:type="pct"/>
            <w:shd w:val="clear" w:color="auto" w:fill="auto"/>
            <w:vAlign w:val="center"/>
          </w:tcPr>
          <w:p w:rsidR="00EC5609" w:rsidRPr="00EC5609" w:rsidRDefault="006F1F8F" w:rsidP="00EC5609">
            <w:pPr>
              <w:tabs>
                <w:tab w:val="right" w:pos="851"/>
              </w:tabs>
              <w:jc w:val="center"/>
              <w:rPr>
                <w:sz w:val="22"/>
                <w:szCs w:val="22"/>
              </w:rPr>
            </w:pPr>
            <w:r>
              <w:rPr>
                <w:sz w:val="22"/>
                <w:szCs w:val="22"/>
              </w:rPr>
              <w:lastRenderedPageBreak/>
              <w:t>24</w:t>
            </w:r>
          </w:p>
        </w:tc>
        <w:tc>
          <w:tcPr>
            <w:tcW w:w="444" w:type="pct"/>
            <w:shd w:val="clear" w:color="auto" w:fill="auto"/>
            <w:vAlign w:val="center"/>
          </w:tcPr>
          <w:p w:rsidR="00EC5609" w:rsidRPr="00EC5609" w:rsidRDefault="005D69C0" w:rsidP="00EC5609">
            <w:pPr>
              <w:tabs>
                <w:tab w:val="right" w:pos="851"/>
              </w:tabs>
              <w:jc w:val="center"/>
              <w:rPr>
                <w:sz w:val="22"/>
                <w:szCs w:val="22"/>
              </w:rPr>
            </w:pPr>
            <w:r>
              <w:rPr>
                <w:sz w:val="22"/>
                <w:szCs w:val="22"/>
              </w:rPr>
              <w:t>4</w:t>
            </w:r>
          </w:p>
        </w:tc>
        <w:tc>
          <w:tcPr>
            <w:tcW w:w="500" w:type="pct"/>
            <w:shd w:val="clear" w:color="auto" w:fill="auto"/>
            <w:vAlign w:val="center"/>
          </w:tcPr>
          <w:p w:rsidR="00EC5609" w:rsidRPr="00EC5609" w:rsidRDefault="00EC5609" w:rsidP="00EC5609">
            <w:pPr>
              <w:tabs>
                <w:tab w:val="right" w:pos="851"/>
              </w:tabs>
              <w:jc w:val="center"/>
              <w:rPr>
                <w:sz w:val="22"/>
                <w:szCs w:val="22"/>
              </w:rPr>
            </w:pPr>
            <w:r w:rsidRPr="00EC5609">
              <w:rPr>
                <w:sz w:val="22"/>
                <w:szCs w:val="22"/>
              </w:rPr>
              <w:t>1</w:t>
            </w:r>
          </w:p>
        </w:tc>
        <w:tc>
          <w:tcPr>
            <w:tcW w:w="760" w:type="pct"/>
            <w:shd w:val="clear" w:color="auto" w:fill="auto"/>
            <w:vAlign w:val="center"/>
          </w:tcPr>
          <w:p w:rsidR="00EC5609" w:rsidRPr="00EC5609" w:rsidRDefault="006F1F8F" w:rsidP="00EC5609">
            <w:pPr>
              <w:tabs>
                <w:tab w:val="right" w:pos="851"/>
              </w:tabs>
              <w:jc w:val="center"/>
              <w:rPr>
                <w:sz w:val="22"/>
                <w:szCs w:val="22"/>
              </w:rPr>
            </w:pPr>
            <w:r>
              <w:rPr>
                <w:sz w:val="22"/>
                <w:szCs w:val="22"/>
              </w:rPr>
              <w:t>3</w:t>
            </w:r>
          </w:p>
        </w:tc>
        <w:tc>
          <w:tcPr>
            <w:tcW w:w="666" w:type="pct"/>
            <w:shd w:val="clear" w:color="auto" w:fill="auto"/>
            <w:vAlign w:val="center"/>
          </w:tcPr>
          <w:p w:rsidR="00EC5609" w:rsidRPr="005D69C0" w:rsidRDefault="006F1F8F" w:rsidP="00EC5609">
            <w:pPr>
              <w:tabs>
                <w:tab w:val="right" w:pos="851"/>
              </w:tabs>
              <w:jc w:val="center"/>
              <w:rPr>
                <w:sz w:val="22"/>
                <w:szCs w:val="22"/>
              </w:rPr>
            </w:pPr>
            <w:r>
              <w:rPr>
                <w:sz w:val="22"/>
                <w:szCs w:val="22"/>
              </w:rPr>
              <w:t>20</w:t>
            </w:r>
          </w:p>
        </w:tc>
        <w:tc>
          <w:tcPr>
            <w:tcW w:w="870" w:type="pct"/>
            <w:shd w:val="clear" w:color="auto" w:fill="auto"/>
            <w:vAlign w:val="center"/>
          </w:tcPr>
          <w:p w:rsidR="00EC5609" w:rsidRPr="004B2D08" w:rsidRDefault="00EC5609" w:rsidP="00EC5609">
            <w:pPr>
              <w:tabs>
                <w:tab w:val="right" w:pos="851"/>
              </w:tabs>
              <w:rPr>
                <w:sz w:val="20"/>
              </w:rPr>
            </w:pPr>
            <w:r w:rsidRPr="004B2D08">
              <w:rPr>
                <w:sz w:val="20"/>
              </w:rPr>
              <w:t>Контрольная работа, опрос</w:t>
            </w:r>
          </w:p>
        </w:tc>
      </w:tr>
      <w:tr w:rsidR="006F1F8F" w:rsidRPr="004B2D08" w:rsidTr="00546911">
        <w:tc>
          <w:tcPr>
            <w:tcW w:w="231" w:type="pct"/>
            <w:shd w:val="clear" w:color="auto" w:fill="auto"/>
          </w:tcPr>
          <w:p w:rsidR="006F1F8F" w:rsidRPr="004B2D08" w:rsidRDefault="006F1F8F" w:rsidP="006F1F8F">
            <w:pPr>
              <w:tabs>
                <w:tab w:val="right" w:pos="851"/>
              </w:tabs>
              <w:rPr>
                <w:sz w:val="20"/>
              </w:rPr>
            </w:pPr>
            <w:r w:rsidRPr="004B2D08">
              <w:rPr>
                <w:sz w:val="20"/>
              </w:rPr>
              <w:t>3.</w:t>
            </w:r>
          </w:p>
        </w:tc>
        <w:tc>
          <w:tcPr>
            <w:tcW w:w="1083" w:type="pct"/>
            <w:shd w:val="clear" w:color="auto" w:fill="auto"/>
          </w:tcPr>
          <w:p w:rsidR="006F1F8F" w:rsidRPr="00EC5609" w:rsidRDefault="006F1F8F" w:rsidP="006F1F8F">
            <w:pPr>
              <w:tabs>
                <w:tab w:val="right" w:pos="851"/>
              </w:tabs>
              <w:rPr>
                <w:sz w:val="22"/>
                <w:szCs w:val="22"/>
              </w:rPr>
            </w:pPr>
            <w:r>
              <w:rPr>
                <w:sz w:val="22"/>
                <w:szCs w:val="22"/>
              </w:rPr>
              <w:t>Тема 2</w:t>
            </w:r>
            <w:r w:rsidRPr="00EC5609">
              <w:rPr>
                <w:sz w:val="22"/>
                <w:szCs w:val="22"/>
              </w:rPr>
              <w:t>. Стрессовое тестирование в коммерческом банке</w:t>
            </w:r>
          </w:p>
        </w:tc>
        <w:tc>
          <w:tcPr>
            <w:tcW w:w="445" w:type="pct"/>
            <w:shd w:val="clear" w:color="auto" w:fill="auto"/>
            <w:vAlign w:val="center"/>
          </w:tcPr>
          <w:p w:rsidR="006F1F8F" w:rsidRPr="00EC5609" w:rsidRDefault="006F1F8F" w:rsidP="006F1F8F">
            <w:pPr>
              <w:tabs>
                <w:tab w:val="right" w:pos="851"/>
              </w:tabs>
              <w:jc w:val="center"/>
              <w:rPr>
                <w:sz w:val="22"/>
                <w:szCs w:val="22"/>
              </w:rPr>
            </w:pPr>
            <w:r>
              <w:rPr>
                <w:sz w:val="22"/>
                <w:szCs w:val="22"/>
              </w:rPr>
              <w:t>24</w:t>
            </w:r>
          </w:p>
        </w:tc>
        <w:tc>
          <w:tcPr>
            <w:tcW w:w="444" w:type="pct"/>
            <w:shd w:val="clear" w:color="auto" w:fill="auto"/>
            <w:vAlign w:val="center"/>
          </w:tcPr>
          <w:p w:rsidR="006F1F8F" w:rsidRPr="00EC5609" w:rsidRDefault="006F1F8F" w:rsidP="006F1F8F">
            <w:pPr>
              <w:tabs>
                <w:tab w:val="right" w:pos="851"/>
              </w:tabs>
              <w:jc w:val="center"/>
              <w:rPr>
                <w:sz w:val="22"/>
                <w:szCs w:val="22"/>
              </w:rPr>
            </w:pPr>
            <w:r>
              <w:rPr>
                <w:sz w:val="22"/>
                <w:szCs w:val="22"/>
              </w:rPr>
              <w:t>4</w:t>
            </w:r>
          </w:p>
        </w:tc>
        <w:tc>
          <w:tcPr>
            <w:tcW w:w="500" w:type="pct"/>
            <w:shd w:val="clear" w:color="auto" w:fill="auto"/>
            <w:vAlign w:val="center"/>
          </w:tcPr>
          <w:p w:rsidR="006F1F8F" w:rsidRPr="00EC5609" w:rsidRDefault="006F1F8F" w:rsidP="006F1F8F">
            <w:pPr>
              <w:tabs>
                <w:tab w:val="right" w:pos="851"/>
              </w:tabs>
              <w:jc w:val="center"/>
              <w:rPr>
                <w:sz w:val="22"/>
                <w:szCs w:val="22"/>
              </w:rPr>
            </w:pPr>
            <w:r w:rsidRPr="00EC5609">
              <w:rPr>
                <w:sz w:val="22"/>
                <w:szCs w:val="22"/>
              </w:rPr>
              <w:t>1</w:t>
            </w:r>
          </w:p>
        </w:tc>
        <w:tc>
          <w:tcPr>
            <w:tcW w:w="760" w:type="pct"/>
            <w:shd w:val="clear" w:color="auto" w:fill="auto"/>
            <w:vAlign w:val="center"/>
          </w:tcPr>
          <w:p w:rsidR="006F1F8F" w:rsidRPr="00EC5609" w:rsidRDefault="006F1F8F" w:rsidP="006F1F8F">
            <w:pPr>
              <w:tabs>
                <w:tab w:val="right" w:pos="851"/>
              </w:tabs>
              <w:jc w:val="center"/>
              <w:rPr>
                <w:sz w:val="22"/>
                <w:szCs w:val="22"/>
              </w:rPr>
            </w:pPr>
            <w:r>
              <w:rPr>
                <w:sz w:val="22"/>
                <w:szCs w:val="22"/>
              </w:rPr>
              <w:t>3</w:t>
            </w:r>
          </w:p>
        </w:tc>
        <w:tc>
          <w:tcPr>
            <w:tcW w:w="666" w:type="pct"/>
            <w:shd w:val="clear" w:color="auto" w:fill="auto"/>
            <w:vAlign w:val="center"/>
          </w:tcPr>
          <w:p w:rsidR="006F1F8F" w:rsidRPr="00EC5609" w:rsidRDefault="006F1F8F" w:rsidP="006F1F8F">
            <w:pPr>
              <w:tabs>
                <w:tab w:val="right" w:pos="851"/>
              </w:tabs>
              <w:jc w:val="center"/>
              <w:rPr>
                <w:sz w:val="22"/>
                <w:szCs w:val="22"/>
                <w:lang w:val="en-US"/>
              </w:rPr>
            </w:pPr>
            <w:r>
              <w:rPr>
                <w:sz w:val="22"/>
                <w:szCs w:val="22"/>
              </w:rPr>
              <w:t>20</w:t>
            </w:r>
          </w:p>
        </w:tc>
        <w:tc>
          <w:tcPr>
            <w:tcW w:w="870" w:type="pct"/>
            <w:shd w:val="clear" w:color="auto" w:fill="auto"/>
            <w:vAlign w:val="center"/>
          </w:tcPr>
          <w:p w:rsidR="006F1F8F" w:rsidRPr="004B2D08" w:rsidRDefault="006F1F8F" w:rsidP="006F1F8F">
            <w:pPr>
              <w:rPr>
                <w:sz w:val="20"/>
              </w:rPr>
            </w:pPr>
            <w:r w:rsidRPr="004B2D08">
              <w:rPr>
                <w:sz w:val="20"/>
              </w:rPr>
              <w:t>Контрольная работа, опрос, дебаты</w:t>
            </w:r>
          </w:p>
        </w:tc>
      </w:tr>
      <w:tr w:rsidR="006F1F8F" w:rsidRPr="004B2D08" w:rsidTr="00546911">
        <w:tc>
          <w:tcPr>
            <w:tcW w:w="231" w:type="pct"/>
            <w:shd w:val="clear" w:color="auto" w:fill="auto"/>
          </w:tcPr>
          <w:p w:rsidR="006F1F8F" w:rsidRPr="004B2D08" w:rsidRDefault="006F1F8F" w:rsidP="006F1F8F">
            <w:pPr>
              <w:tabs>
                <w:tab w:val="right" w:pos="851"/>
              </w:tabs>
              <w:rPr>
                <w:sz w:val="20"/>
              </w:rPr>
            </w:pPr>
            <w:r w:rsidRPr="004B2D08">
              <w:rPr>
                <w:sz w:val="20"/>
              </w:rPr>
              <w:t>4.</w:t>
            </w:r>
          </w:p>
        </w:tc>
        <w:tc>
          <w:tcPr>
            <w:tcW w:w="1083" w:type="pct"/>
            <w:shd w:val="clear" w:color="auto" w:fill="auto"/>
          </w:tcPr>
          <w:p w:rsidR="006F1F8F" w:rsidRPr="00EC5609" w:rsidRDefault="006F1F8F" w:rsidP="006F1F8F">
            <w:pPr>
              <w:tabs>
                <w:tab w:val="right" w:pos="851"/>
              </w:tabs>
              <w:rPr>
                <w:sz w:val="22"/>
                <w:szCs w:val="22"/>
              </w:rPr>
            </w:pPr>
            <w:r>
              <w:rPr>
                <w:sz w:val="22"/>
                <w:szCs w:val="22"/>
              </w:rPr>
              <w:t>Тема 3</w:t>
            </w:r>
            <w:r w:rsidRPr="00EC5609">
              <w:rPr>
                <w:sz w:val="22"/>
                <w:szCs w:val="22"/>
              </w:rPr>
              <w:t>. Меры по восстановлению финансовой устойчивости банков</w:t>
            </w:r>
          </w:p>
        </w:tc>
        <w:tc>
          <w:tcPr>
            <w:tcW w:w="445" w:type="pct"/>
            <w:shd w:val="clear" w:color="auto" w:fill="auto"/>
            <w:vAlign w:val="center"/>
          </w:tcPr>
          <w:p w:rsidR="006F1F8F" w:rsidRPr="00EC5609" w:rsidRDefault="006F1F8F" w:rsidP="006F1F8F">
            <w:pPr>
              <w:tabs>
                <w:tab w:val="right" w:pos="851"/>
              </w:tabs>
              <w:jc w:val="center"/>
              <w:rPr>
                <w:sz w:val="22"/>
                <w:szCs w:val="22"/>
              </w:rPr>
            </w:pPr>
            <w:r>
              <w:rPr>
                <w:sz w:val="22"/>
                <w:szCs w:val="22"/>
              </w:rPr>
              <w:t>30</w:t>
            </w:r>
          </w:p>
        </w:tc>
        <w:tc>
          <w:tcPr>
            <w:tcW w:w="444" w:type="pct"/>
            <w:shd w:val="clear" w:color="auto" w:fill="auto"/>
            <w:vAlign w:val="center"/>
          </w:tcPr>
          <w:p w:rsidR="006F1F8F" w:rsidRPr="00EC5609" w:rsidRDefault="006F1F8F" w:rsidP="006F1F8F">
            <w:pPr>
              <w:tabs>
                <w:tab w:val="right" w:pos="851"/>
              </w:tabs>
              <w:jc w:val="center"/>
              <w:rPr>
                <w:sz w:val="22"/>
                <w:szCs w:val="22"/>
              </w:rPr>
            </w:pPr>
            <w:r>
              <w:rPr>
                <w:sz w:val="22"/>
                <w:szCs w:val="22"/>
              </w:rPr>
              <w:t>4</w:t>
            </w:r>
          </w:p>
        </w:tc>
        <w:tc>
          <w:tcPr>
            <w:tcW w:w="500" w:type="pct"/>
            <w:shd w:val="clear" w:color="auto" w:fill="auto"/>
            <w:vAlign w:val="center"/>
          </w:tcPr>
          <w:p w:rsidR="006F1F8F" w:rsidRPr="00EC5609" w:rsidRDefault="006F1F8F" w:rsidP="006F1F8F">
            <w:pPr>
              <w:tabs>
                <w:tab w:val="right" w:pos="851"/>
              </w:tabs>
              <w:jc w:val="center"/>
              <w:rPr>
                <w:sz w:val="22"/>
                <w:szCs w:val="22"/>
              </w:rPr>
            </w:pPr>
            <w:r w:rsidRPr="00EC5609">
              <w:rPr>
                <w:sz w:val="22"/>
                <w:szCs w:val="22"/>
              </w:rPr>
              <w:t>1</w:t>
            </w:r>
          </w:p>
        </w:tc>
        <w:tc>
          <w:tcPr>
            <w:tcW w:w="760" w:type="pct"/>
            <w:shd w:val="clear" w:color="auto" w:fill="auto"/>
            <w:vAlign w:val="center"/>
          </w:tcPr>
          <w:p w:rsidR="006F1F8F" w:rsidRPr="00EC5609" w:rsidRDefault="006F1F8F" w:rsidP="006F1F8F">
            <w:pPr>
              <w:tabs>
                <w:tab w:val="right" w:pos="851"/>
              </w:tabs>
              <w:jc w:val="center"/>
              <w:rPr>
                <w:sz w:val="22"/>
                <w:szCs w:val="22"/>
              </w:rPr>
            </w:pPr>
            <w:r>
              <w:rPr>
                <w:sz w:val="22"/>
                <w:szCs w:val="22"/>
              </w:rPr>
              <w:t>3</w:t>
            </w:r>
          </w:p>
        </w:tc>
        <w:tc>
          <w:tcPr>
            <w:tcW w:w="666" w:type="pct"/>
            <w:shd w:val="clear" w:color="auto" w:fill="auto"/>
            <w:vAlign w:val="center"/>
          </w:tcPr>
          <w:p w:rsidR="006F1F8F" w:rsidRPr="006F1F8F" w:rsidRDefault="006F1F8F" w:rsidP="006F1F8F">
            <w:pPr>
              <w:tabs>
                <w:tab w:val="right" w:pos="851"/>
              </w:tabs>
              <w:jc w:val="center"/>
              <w:rPr>
                <w:sz w:val="22"/>
                <w:szCs w:val="22"/>
              </w:rPr>
            </w:pPr>
            <w:r w:rsidRPr="00EC5609">
              <w:rPr>
                <w:sz w:val="22"/>
                <w:szCs w:val="22"/>
                <w:lang w:val="en-US"/>
              </w:rPr>
              <w:t>2</w:t>
            </w:r>
            <w:r>
              <w:rPr>
                <w:sz w:val="22"/>
                <w:szCs w:val="22"/>
              </w:rPr>
              <w:t>6</w:t>
            </w:r>
          </w:p>
        </w:tc>
        <w:tc>
          <w:tcPr>
            <w:tcW w:w="870" w:type="pct"/>
            <w:shd w:val="clear" w:color="auto" w:fill="auto"/>
            <w:vAlign w:val="center"/>
          </w:tcPr>
          <w:p w:rsidR="006F1F8F" w:rsidRPr="004B2D08" w:rsidRDefault="006F1F8F" w:rsidP="006F1F8F">
            <w:pPr>
              <w:rPr>
                <w:sz w:val="20"/>
              </w:rPr>
            </w:pPr>
            <w:r w:rsidRPr="004B2D08">
              <w:rPr>
                <w:sz w:val="20"/>
              </w:rPr>
              <w:t>Опрос, дебаты</w:t>
            </w:r>
          </w:p>
        </w:tc>
      </w:tr>
      <w:tr w:rsidR="006F1F8F" w:rsidRPr="004B2D08" w:rsidTr="00546911">
        <w:tc>
          <w:tcPr>
            <w:tcW w:w="231" w:type="pct"/>
            <w:shd w:val="clear" w:color="auto" w:fill="auto"/>
          </w:tcPr>
          <w:p w:rsidR="006F1F8F" w:rsidRPr="004B2D08" w:rsidRDefault="006F1F8F" w:rsidP="006F1F8F">
            <w:pPr>
              <w:tabs>
                <w:tab w:val="right" w:pos="851"/>
              </w:tabs>
              <w:rPr>
                <w:sz w:val="20"/>
              </w:rPr>
            </w:pPr>
            <w:r w:rsidRPr="004B2D08">
              <w:rPr>
                <w:sz w:val="20"/>
              </w:rPr>
              <w:t>5.</w:t>
            </w:r>
          </w:p>
        </w:tc>
        <w:tc>
          <w:tcPr>
            <w:tcW w:w="1083" w:type="pct"/>
            <w:shd w:val="clear" w:color="auto" w:fill="auto"/>
          </w:tcPr>
          <w:p w:rsidR="006F1F8F" w:rsidRPr="00EC5609" w:rsidRDefault="006F1F8F" w:rsidP="006F1F8F">
            <w:pPr>
              <w:tabs>
                <w:tab w:val="right" w:pos="851"/>
              </w:tabs>
              <w:rPr>
                <w:sz w:val="22"/>
                <w:szCs w:val="22"/>
              </w:rPr>
            </w:pPr>
            <w:r>
              <w:rPr>
                <w:sz w:val="22"/>
                <w:szCs w:val="22"/>
              </w:rPr>
              <w:t>Тема 4</w:t>
            </w:r>
            <w:r w:rsidRPr="00EC5609">
              <w:rPr>
                <w:sz w:val="22"/>
                <w:szCs w:val="22"/>
              </w:rPr>
              <w:t xml:space="preserve">. </w:t>
            </w:r>
            <w:r w:rsidR="00A34A7B" w:rsidRPr="00A34A7B">
              <w:rPr>
                <w:sz w:val="22"/>
                <w:szCs w:val="22"/>
              </w:rPr>
              <w:t>Российский и зарубежный опыт антикризисного управления банками</w:t>
            </w:r>
          </w:p>
        </w:tc>
        <w:tc>
          <w:tcPr>
            <w:tcW w:w="445" w:type="pct"/>
            <w:shd w:val="clear" w:color="auto" w:fill="auto"/>
            <w:vAlign w:val="center"/>
          </w:tcPr>
          <w:p w:rsidR="006F1F8F" w:rsidRPr="00EC5609" w:rsidRDefault="006F1F8F" w:rsidP="006F1F8F">
            <w:pPr>
              <w:tabs>
                <w:tab w:val="right" w:pos="851"/>
              </w:tabs>
              <w:jc w:val="center"/>
              <w:rPr>
                <w:sz w:val="22"/>
                <w:szCs w:val="22"/>
              </w:rPr>
            </w:pPr>
            <w:r>
              <w:rPr>
                <w:sz w:val="22"/>
                <w:szCs w:val="22"/>
              </w:rPr>
              <w:t>30</w:t>
            </w:r>
          </w:p>
        </w:tc>
        <w:tc>
          <w:tcPr>
            <w:tcW w:w="444" w:type="pct"/>
            <w:shd w:val="clear" w:color="auto" w:fill="auto"/>
            <w:vAlign w:val="center"/>
          </w:tcPr>
          <w:p w:rsidR="006F1F8F" w:rsidRPr="00EC5609" w:rsidRDefault="006F1F8F" w:rsidP="006F1F8F">
            <w:pPr>
              <w:tabs>
                <w:tab w:val="right" w:pos="851"/>
              </w:tabs>
              <w:jc w:val="center"/>
              <w:rPr>
                <w:sz w:val="22"/>
                <w:szCs w:val="22"/>
              </w:rPr>
            </w:pPr>
            <w:r>
              <w:rPr>
                <w:sz w:val="22"/>
                <w:szCs w:val="22"/>
              </w:rPr>
              <w:t>4</w:t>
            </w:r>
          </w:p>
        </w:tc>
        <w:tc>
          <w:tcPr>
            <w:tcW w:w="500" w:type="pct"/>
            <w:shd w:val="clear" w:color="auto" w:fill="auto"/>
            <w:vAlign w:val="center"/>
          </w:tcPr>
          <w:p w:rsidR="006F1F8F" w:rsidRPr="00EC5609" w:rsidRDefault="006F1F8F" w:rsidP="006F1F8F">
            <w:pPr>
              <w:tabs>
                <w:tab w:val="right" w:pos="851"/>
              </w:tabs>
              <w:jc w:val="center"/>
              <w:rPr>
                <w:sz w:val="22"/>
                <w:szCs w:val="22"/>
              </w:rPr>
            </w:pPr>
            <w:r w:rsidRPr="00EC5609">
              <w:rPr>
                <w:sz w:val="22"/>
                <w:szCs w:val="22"/>
              </w:rPr>
              <w:t>1</w:t>
            </w:r>
          </w:p>
        </w:tc>
        <w:tc>
          <w:tcPr>
            <w:tcW w:w="760" w:type="pct"/>
            <w:shd w:val="clear" w:color="auto" w:fill="auto"/>
            <w:vAlign w:val="center"/>
          </w:tcPr>
          <w:p w:rsidR="006F1F8F" w:rsidRPr="00EC5609" w:rsidRDefault="006F1F8F" w:rsidP="006F1F8F">
            <w:pPr>
              <w:tabs>
                <w:tab w:val="right" w:pos="851"/>
              </w:tabs>
              <w:jc w:val="center"/>
              <w:rPr>
                <w:sz w:val="22"/>
                <w:szCs w:val="22"/>
              </w:rPr>
            </w:pPr>
            <w:r>
              <w:rPr>
                <w:sz w:val="22"/>
                <w:szCs w:val="22"/>
              </w:rPr>
              <w:t>3</w:t>
            </w:r>
          </w:p>
        </w:tc>
        <w:tc>
          <w:tcPr>
            <w:tcW w:w="666" w:type="pct"/>
            <w:shd w:val="clear" w:color="auto" w:fill="auto"/>
            <w:vAlign w:val="center"/>
          </w:tcPr>
          <w:p w:rsidR="006F1F8F" w:rsidRPr="006F1F8F" w:rsidRDefault="006F1F8F" w:rsidP="006F1F8F">
            <w:pPr>
              <w:tabs>
                <w:tab w:val="right" w:pos="851"/>
              </w:tabs>
              <w:jc w:val="center"/>
              <w:rPr>
                <w:sz w:val="22"/>
                <w:szCs w:val="22"/>
              </w:rPr>
            </w:pPr>
            <w:r w:rsidRPr="00EC5609">
              <w:rPr>
                <w:sz w:val="22"/>
                <w:szCs w:val="22"/>
                <w:lang w:val="en-US"/>
              </w:rPr>
              <w:t>2</w:t>
            </w:r>
            <w:r>
              <w:rPr>
                <w:sz w:val="22"/>
                <w:szCs w:val="22"/>
              </w:rPr>
              <w:t>6</w:t>
            </w:r>
          </w:p>
        </w:tc>
        <w:tc>
          <w:tcPr>
            <w:tcW w:w="870" w:type="pct"/>
            <w:shd w:val="clear" w:color="auto" w:fill="auto"/>
            <w:vAlign w:val="center"/>
          </w:tcPr>
          <w:p w:rsidR="006F1F8F" w:rsidRPr="004B2D08" w:rsidRDefault="006F1F8F" w:rsidP="006F1F8F">
            <w:pPr>
              <w:rPr>
                <w:sz w:val="20"/>
              </w:rPr>
            </w:pPr>
            <w:r w:rsidRPr="004B2D08">
              <w:rPr>
                <w:sz w:val="20"/>
              </w:rPr>
              <w:t xml:space="preserve">Опрос, решение ситуационных задач </w:t>
            </w:r>
          </w:p>
        </w:tc>
      </w:tr>
      <w:tr w:rsidR="004B2D08" w:rsidRPr="004B2D08" w:rsidTr="00546911">
        <w:tc>
          <w:tcPr>
            <w:tcW w:w="231" w:type="pct"/>
            <w:shd w:val="clear" w:color="auto" w:fill="auto"/>
          </w:tcPr>
          <w:p w:rsidR="004B2D08" w:rsidRPr="004B2D08" w:rsidRDefault="004B2D08" w:rsidP="008E581A">
            <w:pPr>
              <w:tabs>
                <w:tab w:val="right" w:pos="851"/>
              </w:tabs>
              <w:rPr>
                <w:sz w:val="20"/>
              </w:rPr>
            </w:pPr>
          </w:p>
        </w:tc>
        <w:tc>
          <w:tcPr>
            <w:tcW w:w="1083" w:type="pct"/>
            <w:shd w:val="clear" w:color="auto" w:fill="auto"/>
          </w:tcPr>
          <w:p w:rsidR="004B2D08" w:rsidRPr="004B2D08" w:rsidRDefault="004B2D08" w:rsidP="008E581A">
            <w:pPr>
              <w:tabs>
                <w:tab w:val="right" w:pos="851"/>
              </w:tabs>
              <w:rPr>
                <w:sz w:val="20"/>
              </w:rPr>
            </w:pPr>
            <w:r w:rsidRPr="004B2D08">
              <w:rPr>
                <w:sz w:val="20"/>
              </w:rPr>
              <w:t>В целом по дисциплине</w:t>
            </w:r>
          </w:p>
        </w:tc>
        <w:tc>
          <w:tcPr>
            <w:tcW w:w="445" w:type="pct"/>
            <w:shd w:val="clear" w:color="auto" w:fill="auto"/>
            <w:vAlign w:val="center"/>
          </w:tcPr>
          <w:p w:rsidR="004B2D08" w:rsidRPr="004B2D08" w:rsidRDefault="004B2D08" w:rsidP="004B2D08">
            <w:pPr>
              <w:tabs>
                <w:tab w:val="right" w:pos="851"/>
              </w:tabs>
              <w:jc w:val="center"/>
              <w:rPr>
                <w:b/>
                <w:sz w:val="20"/>
              </w:rPr>
            </w:pPr>
            <w:r w:rsidRPr="004B2D08">
              <w:rPr>
                <w:b/>
                <w:sz w:val="20"/>
              </w:rPr>
              <w:t>108</w:t>
            </w:r>
          </w:p>
        </w:tc>
        <w:tc>
          <w:tcPr>
            <w:tcW w:w="444" w:type="pct"/>
            <w:shd w:val="clear" w:color="auto" w:fill="auto"/>
            <w:vAlign w:val="center"/>
          </w:tcPr>
          <w:p w:rsidR="004B2D08" w:rsidRPr="004B2D08" w:rsidRDefault="004B2D08" w:rsidP="008E581A">
            <w:pPr>
              <w:tabs>
                <w:tab w:val="right" w:pos="851"/>
              </w:tabs>
              <w:jc w:val="center"/>
              <w:rPr>
                <w:b/>
                <w:sz w:val="20"/>
              </w:rPr>
            </w:pPr>
            <w:r>
              <w:rPr>
                <w:b/>
                <w:sz w:val="20"/>
              </w:rPr>
              <w:t>16</w:t>
            </w:r>
          </w:p>
        </w:tc>
        <w:tc>
          <w:tcPr>
            <w:tcW w:w="500" w:type="pct"/>
            <w:shd w:val="clear" w:color="auto" w:fill="auto"/>
            <w:vAlign w:val="center"/>
          </w:tcPr>
          <w:p w:rsidR="004B2D08" w:rsidRPr="004B2D08" w:rsidRDefault="004B2D08" w:rsidP="008E581A">
            <w:pPr>
              <w:tabs>
                <w:tab w:val="right" w:pos="851"/>
              </w:tabs>
              <w:jc w:val="center"/>
              <w:rPr>
                <w:b/>
                <w:sz w:val="20"/>
              </w:rPr>
            </w:pPr>
            <w:r w:rsidRPr="004B2D08">
              <w:rPr>
                <w:b/>
                <w:sz w:val="20"/>
              </w:rPr>
              <w:t>4</w:t>
            </w:r>
          </w:p>
        </w:tc>
        <w:tc>
          <w:tcPr>
            <w:tcW w:w="760" w:type="pct"/>
            <w:shd w:val="clear" w:color="auto" w:fill="auto"/>
            <w:vAlign w:val="center"/>
          </w:tcPr>
          <w:p w:rsidR="004B2D08" w:rsidRPr="004B2D08" w:rsidRDefault="004B2D08" w:rsidP="008E581A">
            <w:pPr>
              <w:tabs>
                <w:tab w:val="right" w:pos="851"/>
              </w:tabs>
              <w:jc w:val="center"/>
              <w:rPr>
                <w:b/>
                <w:color w:val="FF0000"/>
                <w:sz w:val="20"/>
                <w:highlight w:val="yellow"/>
              </w:rPr>
            </w:pPr>
            <w:r>
              <w:rPr>
                <w:b/>
                <w:sz w:val="20"/>
              </w:rPr>
              <w:t>12</w:t>
            </w:r>
          </w:p>
        </w:tc>
        <w:tc>
          <w:tcPr>
            <w:tcW w:w="666" w:type="pct"/>
            <w:shd w:val="clear" w:color="auto" w:fill="auto"/>
            <w:vAlign w:val="center"/>
          </w:tcPr>
          <w:p w:rsidR="004B2D08" w:rsidRPr="004B2D08" w:rsidRDefault="004B2D08" w:rsidP="008E581A">
            <w:pPr>
              <w:tabs>
                <w:tab w:val="right" w:pos="851"/>
              </w:tabs>
              <w:jc w:val="center"/>
              <w:rPr>
                <w:b/>
                <w:sz w:val="20"/>
              </w:rPr>
            </w:pPr>
            <w:r>
              <w:rPr>
                <w:b/>
                <w:sz w:val="20"/>
              </w:rPr>
              <w:t>92</w:t>
            </w:r>
          </w:p>
        </w:tc>
        <w:tc>
          <w:tcPr>
            <w:tcW w:w="870" w:type="pct"/>
            <w:shd w:val="clear" w:color="auto" w:fill="auto"/>
            <w:vAlign w:val="center"/>
          </w:tcPr>
          <w:p w:rsidR="004B2D08" w:rsidRPr="004B2D08" w:rsidRDefault="00546911" w:rsidP="008E581A">
            <w:pPr>
              <w:tabs>
                <w:tab w:val="right" w:pos="851"/>
              </w:tabs>
              <w:jc w:val="center"/>
              <w:rPr>
                <w:b/>
                <w:sz w:val="20"/>
              </w:rPr>
            </w:pPr>
            <w:r>
              <w:rPr>
                <w:b/>
                <w:sz w:val="20"/>
              </w:rPr>
              <w:t>Согласно учебному плану: контрольная работа</w:t>
            </w:r>
          </w:p>
        </w:tc>
      </w:tr>
    </w:tbl>
    <w:p w:rsidR="00B96B00" w:rsidRPr="00772E5C" w:rsidRDefault="00653D29" w:rsidP="00772E5C">
      <w:pPr>
        <w:pStyle w:val="2"/>
        <w:spacing w:before="120" w:after="120"/>
        <w:ind w:firstLine="709"/>
        <w:rPr>
          <w:rFonts w:ascii="Times New Roman" w:hAnsi="Times New Roman" w:cs="Times New Roman"/>
          <w:b/>
          <w:color w:val="auto"/>
          <w:sz w:val="28"/>
          <w:szCs w:val="28"/>
        </w:rPr>
      </w:pPr>
      <w:bookmarkStart w:id="15" w:name="_Toc23264097"/>
      <w:bookmarkStart w:id="16" w:name="_Toc23272762"/>
      <w:r w:rsidRPr="00653D29">
        <w:rPr>
          <w:rFonts w:ascii="Times New Roman" w:hAnsi="Times New Roman" w:cs="Times New Roman"/>
          <w:b/>
          <w:color w:val="auto"/>
          <w:sz w:val="28"/>
          <w:szCs w:val="28"/>
        </w:rPr>
        <w:lastRenderedPageBreak/>
        <w:t>5.3. Содержание семинаров, практических занятий</w:t>
      </w:r>
      <w:bookmarkEnd w:id="15"/>
      <w:bookmarkEnd w:id="16"/>
      <w:r w:rsidR="00B96B00" w:rsidRPr="00772E5C">
        <w:rPr>
          <w:rFonts w:ascii="Times New Roman" w:hAnsi="Times New Roman" w:cs="Times New Roman"/>
          <w:b/>
          <w:color w:val="auto"/>
          <w:sz w:val="28"/>
          <w:szCs w:val="28"/>
        </w:rPr>
        <w:t xml:space="preserve"> </w:t>
      </w:r>
    </w:p>
    <w:p w:rsidR="00772E5C" w:rsidRPr="008C3295" w:rsidRDefault="000F57EA" w:rsidP="000F57EA">
      <w:pPr>
        <w:keepNext/>
        <w:spacing w:line="360" w:lineRule="auto"/>
        <w:ind w:firstLine="709"/>
        <w:jc w:val="right"/>
        <w:rPr>
          <w:b/>
          <w:sz w:val="28"/>
          <w:szCs w:val="28"/>
        </w:rPr>
      </w:pPr>
      <w:r w:rsidRPr="005532E3">
        <w:rPr>
          <w:sz w:val="28"/>
          <w:szCs w:val="28"/>
        </w:rPr>
        <w:t xml:space="preserve">Таблица </w:t>
      </w:r>
      <w:r>
        <w:rPr>
          <w:sz w:val="28"/>
          <w:szCs w:val="28"/>
        </w:rPr>
        <w:t>3</w:t>
      </w:r>
    </w:p>
    <w:tbl>
      <w:tblPr>
        <w:tblStyle w:val="aa"/>
        <w:tblW w:w="0" w:type="auto"/>
        <w:tblLook w:val="04A0" w:firstRow="1" w:lastRow="0" w:firstColumn="1" w:lastColumn="0" w:noHBand="0" w:noVBand="1"/>
      </w:tblPr>
      <w:tblGrid>
        <w:gridCol w:w="1889"/>
        <w:gridCol w:w="3493"/>
        <w:gridCol w:w="3962"/>
      </w:tblGrid>
      <w:tr w:rsidR="000F57EA" w:rsidRPr="00A53A74" w:rsidTr="00990E65">
        <w:tc>
          <w:tcPr>
            <w:tcW w:w="1889" w:type="dxa"/>
          </w:tcPr>
          <w:p w:rsidR="000F57EA" w:rsidRPr="00A53A74" w:rsidRDefault="000F57EA" w:rsidP="008E581A">
            <w:pPr>
              <w:keepNext/>
              <w:jc w:val="both"/>
              <w:rPr>
                <w:b/>
              </w:rPr>
            </w:pPr>
            <w:r w:rsidRPr="00A53A74">
              <w:rPr>
                <w:b/>
              </w:rPr>
              <w:lastRenderedPageBreak/>
              <w:t>Наименование тем (разделов) дисциплины</w:t>
            </w:r>
          </w:p>
        </w:tc>
        <w:tc>
          <w:tcPr>
            <w:tcW w:w="3493" w:type="dxa"/>
          </w:tcPr>
          <w:p w:rsidR="000F57EA" w:rsidRPr="00A53A74" w:rsidRDefault="000F57EA" w:rsidP="008E581A">
            <w:pPr>
              <w:keepNext/>
              <w:jc w:val="both"/>
              <w:rPr>
                <w:b/>
              </w:rPr>
            </w:pPr>
            <w:r w:rsidRPr="00A53A74">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0F57EA" w:rsidRPr="00A53A74" w:rsidRDefault="000F57EA" w:rsidP="008E581A">
            <w:pPr>
              <w:keepNext/>
              <w:jc w:val="both"/>
              <w:rPr>
                <w:b/>
              </w:rPr>
            </w:pPr>
          </w:p>
        </w:tc>
        <w:tc>
          <w:tcPr>
            <w:tcW w:w="3962" w:type="dxa"/>
          </w:tcPr>
          <w:p w:rsidR="000F57EA" w:rsidRPr="00A53A74" w:rsidRDefault="000F57EA" w:rsidP="008E581A">
            <w:pPr>
              <w:keepNext/>
              <w:jc w:val="both"/>
              <w:rPr>
                <w:b/>
              </w:rPr>
            </w:pPr>
            <w:r w:rsidRPr="00A53A74">
              <w:rPr>
                <w:b/>
              </w:rPr>
              <w:t>Формы проведения занятий</w:t>
            </w:r>
          </w:p>
        </w:tc>
      </w:tr>
      <w:tr w:rsidR="008D3B2B" w:rsidRPr="00A53A74" w:rsidTr="00990E65">
        <w:tc>
          <w:tcPr>
            <w:tcW w:w="1889" w:type="dxa"/>
          </w:tcPr>
          <w:p w:rsidR="008D3B2B" w:rsidRPr="00784E3D" w:rsidRDefault="008D3B2B" w:rsidP="008D3B2B">
            <w:pPr>
              <w:keepNext/>
              <w:jc w:val="both"/>
              <w:rPr>
                <w:sz w:val="22"/>
                <w:szCs w:val="22"/>
              </w:rPr>
            </w:pPr>
            <w:r w:rsidRPr="00784E3D">
              <w:rPr>
                <w:sz w:val="22"/>
                <w:szCs w:val="22"/>
              </w:rPr>
              <w:t xml:space="preserve">Тема 1. </w:t>
            </w:r>
            <w:r w:rsidR="006F1F8F" w:rsidRPr="006F1F8F">
              <w:rPr>
                <w:sz w:val="22"/>
                <w:szCs w:val="22"/>
              </w:rPr>
              <w:t>Причины кризисных явлений в банковском секторе и отдельной кредитной организации. Индикаторы первых признаков проблем. Понятие, содержание и модели антикризисного управления в банке</w:t>
            </w:r>
          </w:p>
        </w:tc>
        <w:tc>
          <w:tcPr>
            <w:tcW w:w="3493" w:type="dxa"/>
          </w:tcPr>
          <w:p w:rsidR="008D3B2B" w:rsidRPr="009A699C" w:rsidRDefault="008D3B2B" w:rsidP="008D3B2B">
            <w:pPr>
              <w:pStyle w:val="a7"/>
              <w:keepNext/>
              <w:numPr>
                <w:ilvl w:val="0"/>
                <w:numId w:val="33"/>
              </w:numPr>
              <w:tabs>
                <w:tab w:val="left" w:pos="453"/>
              </w:tabs>
              <w:ind w:left="0" w:firstLine="141"/>
              <w:jc w:val="both"/>
              <w:rPr>
                <w:sz w:val="22"/>
                <w:szCs w:val="22"/>
              </w:rPr>
            </w:pPr>
            <w:r w:rsidRPr="009A699C">
              <w:rPr>
                <w:sz w:val="22"/>
                <w:szCs w:val="22"/>
              </w:rPr>
              <w:t>Справедливо ли объяснять содержание банковского кризиса с его последствиями? В чем проявляется экономическая природа банковского кризиса?</w:t>
            </w:r>
          </w:p>
          <w:p w:rsidR="008D3B2B" w:rsidRPr="009A699C" w:rsidRDefault="008D3B2B" w:rsidP="008D3B2B">
            <w:pPr>
              <w:pStyle w:val="a7"/>
              <w:keepNext/>
              <w:numPr>
                <w:ilvl w:val="0"/>
                <w:numId w:val="33"/>
              </w:numPr>
              <w:tabs>
                <w:tab w:val="left" w:pos="453"/>
              </w:tabs>
              <w:ind w:left="0" w:firstLine="141"/>
              <w:jc w:val="both"/>
              <w:rPr>
                <w:sz w:val="22"/>
                <w:szCs w:val="22"/>
              </w:rPr>
            </w:pPr>
            <w:r w:rsidRPr="009A699C">
              <w:rPr>
                <w:sz w:val="22"/>
                <w:szCs w:val="22"/>
              </w:rPr>
              <w:t>Как взаимосвязаны денежный кризис, кредитный кризис и банковский кризис?</w:t>
            </w:r>
          </w:p>
          <w:p w:rsidR="008D3B2B" w:rsidRPr="009A699C" w:rsidRDefault="008D3B2B" w:rsidP="008D3B2B">
            <w:pPr>
              <w:pStyle w:val="a7"/>
              <w:keepNext/>
              <w:numPr>
                <w:ilvl w:val="0"/>
                <w:numId w:val="33"/>
              </w:numPr>
              <w:tabs>
                <w:tab w:val="left" w:pos="453"/>
              </w:tabs>
              <w:ind w:left="0" w:firstLine="141"/>
              <w:jc w:val="both"/>
              <w:rPr>
                <w:sz w:val="22"/>
                <w:szCs w:val="22"/>
              </w:rPr>
            </w:pPr>
            <w:r w:rsidRPr="009A699C">
              <w:rPr>
                <w:sz w:val="22"/>
                <w:szCs w:val="22"/>
              </w:rPr>
              <w:t>Какие модели выявления банковского кризиса лучше подходят для российской практики?</w:t>
            </w:r>
          </w:p>
          <w:p w:rsidR="008D3B2B" w:rsidRDefault="008D3B2B" w:rsidP="008D3B2B">
            <w:pPr>
              <w:pStyle w:val="a7"/>
              <w:keepNext/>
              <w:numPr>
                <w:ilvl w:val="0"/>
                <w:numId w:val="33"/>
              </w:numPr>
              <w:tabs>
                <w:tab w:val="left" w:pos="453"/>
              </w:tabs>
              <w:ind w:left="0" w:firstLine="141"/>
              <w:jc w:val="both"/>
              <w:rPr>
                <w:sz w:val="22"/>
                <w:szCs w:val="22"/>
              </w:rPr>
            </w:pPr>
            <w:r w:rsidRPr="009A699C">
              <w:rPr>
                <w:sz w:val="22"/>
                <w:szCs w:val="22"/>
              </w:rPr>
              <w:t>Какие меры направлены на обеспечение финансовой устойчивости банковского сектора?</w:t>
            </w:r>
          </w:p>
          <w:p w:rsidR="006F1F8F" w:rsidRPr="009A699C" w:rsidRDefault="006F1F8F" w:rsidP="006F1F8F">
            <w:pPr>
              <w:pStyle w:val="a7"/>
              <w:keepNext/>
              <w:numPr>
                <w:ilvl w:val="0"/>
                <w:numId w:val="33"/>
              </w:numPr>
              <w:tabs>
                <w:tab w:val="left" w:pos="453"/>
              </w:tabs>
              <w:ind w:left="0" w:firstLine="141"/>
              <w:jc w:val="both"/>
              <w:rPr>
                <w:sz w:val="22"/>
                <w:szCs w:val="22"/>
              </w:rPr>
            </w:pPr>
            <w:r w:rsidRPr="009A699C">
              <w:rPr>
                <w:sz w:val="22"/>
                <w:szCs w:val="22"/>
              </w:rPr>
              <w:t>Опишите этапы и процедуры антикризисного управления в коммерческом банке.</w:t>
            </w:r>
          </w:p>
          <w:p w:rsidR="006F1F8F" w:rsidRPr="009A699C" w:rsidRDefault="006F1F8F" w:rsidP="006F1F8F">
            <w:pPr>
              <w:pStyle w:val="a7"/>
              <w:keepNext/>
              <w:numPr>
                <w:ilvl w:val="0"/>
                <w:numId w:val="33"/>
              </w:numPr>
              <w:tabs>
                <w:tab w:val="left" w:pos="453"/>
              </w:tabs>
              <w:ind w:left="0" w:firstLine="141"/>
              <w:jc w:val="both"/>
              <w:rPr>
                <w:sz w:val="22"/>
                <w:szCs w:val="22"/>
              </w:rPr>
            </w:pPr>
            <w:r w:rsidRPr="009A699C">
              <w:rPr>
                <w:sz w:val="22"/>
                <w:szCs w:val="22"/>
              </w:rPr>
              <w:t>Справедливо ли говорить, что всякое изменение в функционировании банковской системе есть кризис, а равновесие является частным случаем кризиса?</w:t>
            </w:r>
          </w:p>
          <w:p w:rsidR="006F1F8F" w:rsidRPr="009A699C" w:rsidRDefault="006F1F8F" w:rsidP="006F1F8F">
            <w:pPr>
              <w:pStyle w:val="a7"/>
              <w:keepNext/>
              <w:numPr>
                <w:ilvl w:val="0"/>
                <w:numId w:val="33"/>
              </w:numPr>
              <w:tabs>
                <w:tab w:val="left" w:pos="453"/>
              </w:tabs>
              <w:ind w:left="0" w:firstLine="141"/>
              <w:jc w:val="both"/>
              <w:rPr>
                <w:sz w:val="22"/>
                <w:szCs w:val="22"/>
              </w:rPr>
            </w:pPr>
            <w:r w:rsidRPr="009A699C">
              <w:rPr>
                <w:sz w:val="22"/>
                <w:szCs w:val="22"/>
              </w:rPr>
              <w:t>Является ли антикризисное управление банком непрерывным или дискретным процессом?</w:t>
            </w:r>
          </w:p>
          <w:p w:rsidR="006F1F8F" w:rsidRPr="009A699C" w:rsidRDefault="006F1F8F" w:rsidP="006F1F8F">
            <w:pPr>
              <w:pStyle w:val="a7"/>
              <w:keepNext/>
              <w:numPr>
                <w:ilvl w:val="0"/>
                <w:numId w:val="33"/>
              </w:numPr>
              <w:tabs>
                <w:tab w:val="left" w:pos="453"/>
              </w:tabs>
              <w:ind w:left="0" w:firstLine="141"/>
              <w:jc w:val="both"/>
              <w:rPr>
                <w:sz w:val="22"/>
                <w:szCs w:val="22"/>
              </w:rPr>
            </w:pPr>
            <w:r w:rsidRPr="009A699C">
              <w:rPr>
                <w:sz w:val="22"/>
                <w:szCs w:val="22"/>
              </w:rPr>
              <w:t>Можно ли признать существующую практику банковского регулирования и надзора со стороны Банка России примером реактивного антикризисного управления на макроуровне? В чем она соответствует/ не соответствует модели реактивного антикризисного управления?</w:t>
            </w:r>
          </w:p>
          <w:p w:rsidR="008D3B2B" w:rsidRPr="009A699C" w:rsidRDefault="008D3B2B" w:rsidP="008D3B2B">
            <w:pPr>
              <w:keepNext/>
              <w:jc w:val="both"/>
              <w:rPr>
                <w:sz w:val="22"/>
                <w:szCs w:val="22"/>
              </w:rPr>
            </w:pPr>
          </w:p>
          <w:p w:rsidR="008D3B2B" w:rsidRPr="00A53A74" w:rsidRDefault="008D3B2B" w:rsidP="008D3B2B">
            <w:pPr>
              <w:keepNext/>
              <w:ind w:firstLine="119"/>
              <w:jc w:val="both"/>
              <w:rPr>
                <w:i/>
              </w:rPr>
            </w:pPr>
            <w:r w:rsidRPr="00A53A74">
              <w:rPr>
                <w:i/>
              </w:rPr>
              <w:t xml:space="preserve">Рекомендуемые источники </w:t>
            </w:r>
          </w:p>
          <w:p w:rsidR="008D3B2B" w:rsidRPr="00A53A74" w:rsidRDefault="008D3B2B" w:rsidP="008D3B2B">
            <w:pPr>
              <w:pStyle w:val="a7"/>
              <w:keepNext/>
              <w:numPr>
                <w:ilvl w:val="0"/>
                <w:numId w:val="24"/>
              </w:numPr>
              <w:jc w:val="both"/>
              <w:rPr>
                <w:i/>
                <w:sz w:val="24"/>
                <w:szCs w:val="24"/>
              </w:rPr>
            </w:pPr>
            <w:r>
              <w:rPr>
                <w:i/>
                <w:sz w:val="24"/>
                <w:szCs w:val="24"/>
              </w:rPr>
              <w:t>нормативно-правовые акты: 6</w:t>
            </w:r>
            <w:r w:rsidR="006F1F8F">
              <w:rPr>
                <w:i/>
                <w:sz w:val="24"/>
                <w:szCs w:val="24"/>
              </w:rPr>
              <w:t>, 7</w:t>
            </w:r>
          </w:p>
          <w:p w:rsidR="008D3B2B" w:rsidRPr="009A699C" w:rsidRDefault="008D3B2B" w:rsidP="008D3B2B">
            <w:pPr>
              <w:pStyle w:val="a7"/>
              <w:keepNext/>
              <w:numPr>
                <w:ilvl w:val="0"/>
                <w:numId w:val="24"/>
              </w:numPr>
              <w:jc w:val="both"/>
              <w:rPr>
                <w:sz w:val="22"/>
                <w:szCs w:val="22"/>
              </w:rPr>
            </w:pPr>
            <w:r w:rsidRPr="00A53A74">
              <w:rPr>
                <w:i/>
                <w:sz w:val="24"/>
                <w:szCs w:val="24"/>
              </w:rPr>
              <w:t>рекомендуемая литература: 1</w:t>
            </w:r>
            <w:r>
              <w:rPr>
                <w:i/>
                <w:sz w:val="24"/>
                <w:szCs w:val="24"/>
              </w:rPr>
              <w:t xml:space="preserve">, </w:t>
            </w:r>
            <w:r w:rsidR="006F1F8F">
              <w:rPr>
                <w:i/>
                <w:sz w:val="24"/>
                <w:szCs w:val="24"/>
              </w:rPr>
              <w:t xml:space="preserve">2, </w:t>
            </w:r>
            <w:r>
              <w:rPr>
                <w:i/>
                <w:sz w:val="24"/>
                <w:szCs w:val="24"/>
              </w:rPr>
              <w:t>3</w:t>
            </w:r>
          </w:p>
        </w:tc>
        <w:tc>
          <w:tcPr>
            <w:tcW w:w="3962" w:type="dxa"/>
          </w:tcPr>
          <w:p w:rsidR="008D3B2B" w:rsidRPr="009A699C" w:rsidRDefault="008D3B2B" w:rsidP="008D3B2B">
            <w:pPr>
              <w:pStyle w:val="a7"/>
              <w:keepNext/>
              <w:numPr>
                <w:ilvl w:val="0"/>
                <w:numId w:val="32"/>
              </w:numPr>
              <w:tabs>
                <w:tab w:val="left" w:pos="512"/>
              </w:tabs>
              <w:ind w:left="0" w:firstLine="164"/>
              <w:jc w:val="both"/>
              <w:rPr>
                <w:sz w:val="22"/>
                <w:szCs w:val="22"/>
              </w:rPr>
            </w:pPr>
            <w:r w:rsidRPr="009A699C">
              <w:rPr>
                <w:sz w:val="22"/>
                <w:szCs w:val="22"/>
              </w:rPr>
              <w:t>Ознакомление студентов с базовыми предпосылками возникновения кризиса в банковской системе.</w:t>
            </w:r>
          </w:p>
          <w:p w:rsidR="008D3B2B" w:rsidRPr="009A699C" w:rsidRDefault="008D3B2B" w:rsidP="008D3B2B">
            <w:pPr>
              <w:pStyle w:val="a7"/>
              <w:keepNext/>
              <w:numPr>
                <w:ilvl w:val="0"/>
                <w:numId w:val="32"/>
              </w:numPr>
              <w:tabs>
                <w:tab w:val="left" w:pos="512"/>
              </w:tabs>
              <w:ind w:left="0" w:firstLine="164"/>
              <w:jc w:val="both"/>
              <w:rPr>
                <w:sz w:val="22"/>
                <w:szCs w:val="22"/>
              </w:rPr>
            </w:pPr>
            <w:r w:rsidRPr="009A699C">
              <w:rPr>
                <w:sz w:val="22"/>
                <w:szCs w:val="22"/>
              </w:rPr>
              <w:t>Обсуждение со студентами различных подходов к объяснению причин кризиса банковской системы (макроэкономического и микроэкономического).</w:t>
            </w:r>
          </w:p>
          <w:p w:rsidR="008D3B2B" w:rsidRPr="009A699C" w:rsidRDefault="008D3B2B" w:rsidP="008D3B2B">
            <w:pPr>
              <w:pStyle w:val="a7"/>
              <w:keepNext/>
              <w:numPr>
                <w:ilvl w:val="0"/>
                <w:numId w:val="32"/>
              </w:numPr>
              <w:tabs>
                <w:tab w:val="left" w:pos="512"/>
              </w:tabs>
              <w:ind w:left="0" w:firstLine="164"/>
              <w:jc w:val="both"/>
              <w:rPr>
                <w:sz w:val="22"/>
                <w:szCs w:val="22"/>
              </w:rPr>
            </w:pPr>
            <w:r w:rsidRPr="009A699C">
              <w:rPr>
                <w:sz w:val="22"/>
                <w:szCs w:val="22"/>
              </w:rPr>
              <w:t>Проведение сравнительного анализа эконометрических и сигнальных моделей идентификации кризиса.</w:t>
            </w:r>
          </w:p>
          <w:p w:rsidR="008D3B2B" w:rsidRPr="009A699C" w:rsidRDefault="008D3B2B" w:rsidP="008D3B2B">
            <w:pPr>
              <w:pStyle w:val="a7"/>
              <w:keepNext/>
              <w:numPr>
                <w:ilvl w:val="0"/>
                <w:numId w:val="32"/>
              </w:numPr>
              <w:tabs>
                <w:tab w:val="left" w:pos="512"/>
              </w:tabs>
              <w:ind w:left="0" w:firstLine="164"/>
              <w:jc w:val="both"/>
              <w:rPr>
                <w:sz w:val="22"/>
                <w:szCs w:val="22"/>
              </w:rPr>
            </w:pPr>
            <w:r w:rsidRPr="009A699C">
              <w:rPr>
                <w:sz w:val="22"/>
                <w:szCs w:val="22"/>
              </w:rPr>
              <w:t>Практическое задание – изучение публикуемых ЦМАКП сводных опережающих индикаторов (в графическом виде) возникновения кризиса в банковской системе и срабатывания отдельных видов риска и их интерпретация.</w:t>
            </w:r>
          </w:p>
          <w:p w:rsidR="008D3B2B" w:rsidRPr="009A699C" w:rsidRDefault="008D3B2B" w:rsidP="008D3B2B">
            <w:pPr>
              <w:pStyle w:val="a7"/>
              <w:keepNext/>
              <w:numPr>
                <w:ilvl w:val="0"/>
                <w:numId w:val="32"/>
              </w:numPr>
              <w:tabs>
                <w:tab w:val="left" w:pos="512"/>
              </w:tabs>
              <w:ind w:left="0" w:firstLine="164"/>
              <w:jc w:val="both"/>
              <w:rPr>
                <w:sz w:val="22"/>
                <w:szCs w:val="22"/>
              </w:rPr>
            </w:pPr>
            <w:r w:rsidRPr="009A699C">
              <w:rPr>
                <w:sz w:val="22"/>
                <w:szCs w:val="22"/>
              </w:rPr>
              <w:t>Обсуждение различных методик раннего выявления проблем в деятельности отдельного банка.</w:t>
            </w:r>
          </w:p>
          <w:p w:rsidR="008D3B2B" w:rsidRDefault="008D3B2B" w:rsidP="008D3B2B">
            <w:pPr>
              <w:pStyle w:val="a7"/>
              <w:keepNext/>
              <w:numPr>
                <w:ilvl w:val="0"/>
                <w:numId w:val="32"/>
              </w:numPr>
              <w:tabs>
                <w:tab w:val="left" w:pos="512"/>
              </w:tabs>
              <w:ind w:left="0" w:firstLine="164"/>
              <w:jc w:val="both"/>
              <w:rPr>
                <w:sz w:val="22"/>
                <w:szCs w:val="22"/>
              </w:rPr>
            </w:pPr>
            <w:r w:rsidRPr="009A699C">
              <w:rPr>
                <w:sz w:val="22"/>
                <w:szCs w:val="22"/>
              </w:rPr>
              <w:t>Практическое задание – расчет финансовых индикаторов на основе отчетности отдельного банка, ставшего впоследствии проблемным</w:t>
            </w:r>
          </w:p>
          <w:p w:rsidR="006F1F8F" w:rsidRPr="009A699C" w:rsidRDefault="006F1F8F" w:rsidP="006F1F8F">
            <w:pPr>
              <w:pStyle w:val="a7"/>
              <w:keepNext/>
              <w:numPr>
                <w:ilvl w:val="0"/>
                <w:numId w:val="32"/>
              </w:numPr>
              <w:tabs>
                <w:tab w:val="left" w:pos="512"/>
              </w:tabs>
              <w:ind w:left="0" w:firstLine="164"/>
              <w:jc w:val="both"/>
              <w:rPr>
                <w:sz w:val="22"/>
                <w:szCs w:val="22"/>
              </w:rPr>
            </w:pPr>
            <w:r w:rsidRPr="009A699C">
              <w:rPr>
                <w:sz w:val="22"/>
                <w:szCs w:val="22"/>
              </w:rPr>
              <w:t>Обсуждение со студентами понятия антикризисного управления в различных научных школах, их достоинств и недостатков.</w:t>
            </w:r>
          </w:p>
          <w:p w:rsidR="006F1F8F" w:rsidRPr="009A699C" w:rsidRDefault="006F1F8F" w:rsidP="006F1F8F">
            <w:pPr>
              <w:pStyle w:val="a7"/>
              <w:keepNext/>
              <w:numPr>
                <w:ilvl w:val="0"/>
                <w:numId w:val="32"/>
              </w:numPr>
              <w:tabs>
                <w:tab w:val="left" w:pos="512"/>
              </w:tabs>
              <w:ind w:left="0" w:firstLine="164"/>
              <w:jc w:val="both"/>
              <w:rPr>
                <w:sz w:val="22"/>
                <w:szCs w:val="22"/>
              </w:rPr>
            </w:pPr>
            <w:r w:rsidRPr="009A699C">
              <w:rPr>
                <w:sz w:val="22"/>
                <w:szCs w:val="22"/>
              </w:rPr>
              <w:t>Задание – провести сравнительный анализ классического и антикризисного менеджмента (объект, субъект управления, инструментарий, ресурсы), а также антикризисного управления банком и банковской системой (цель, субъект, методы управления, ресурсы).</w:t>
            </w:r>
          </w:p>
        </w:tc>
      </w:tr>
      <w:tr w:rsidR="008D3B2B" w:rsidRPr="00A53A74" w:rsidTr="00990E65">
        <w:tc>
          <w:tcPr>
            <w:tcW w:w="1889" w:type="dxa"/>
          </w:tcPr>
          <w:p w:rsidR="008D3B2B" w:rsidRPr="00784E3D" w:rsidRDefault="006F1F8F" w:rsidP="008D3B2B">
            <w:pPr>
              <w:keepNext/>
              <w:jc w:val="both"/>
              <w:rPr>
                <w:sz w:val="22"/>
                <w:szCs w:val="22"/>
              </w:rPr>
            </w:pPr>
            <w:r>
              <w:rPr>
                <w:sz w:val="22"/>
                <w:szCs w:val="22"/>
              </w:rPr>
              <w:lastRenderedPageBreak/>
              <w:t>Тема 2</w:t>
            </w:r>
            <w:r w:rsidR="008D3B2B" w:rsidRPr="00784E3D">
              <w:rPr>
                <w:sz w:val="22"/>
                <w:szCs w:val="22"/>
              </w:rPr>
              <w:t>. Стрессовое тестирование в коммерческом банке</w:t>
            </w:r>
          </w:p>
        </w:tc>
        <w:tc>
          <w:tcPr>
            <w:tcW w:w="3493" w:type="dxa"/>
          </w:tcPr>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 xml:space="preserve">Каково содержание методики </w:t>
            </w:r>
            <w:proofErr w:type="spellStart"/>
            <w:r w:rsidRPr="0095600B">
              <w:rPr>
                <w:sz w:val="22"/>
                <w:szCs w:val="22"/>
              </w:rPr>
              <w:t>VaR</w:t>
            </w:r>
            <w:proofErr w:type="spellEnd"/>
            <w:r w:rsidRPr="0095600B">
              <w:rPr>
                <w:sz w:val="22"/>
                <w:szCs w:val="22"/>
              </w:rPr>
              <w:t xml:space="preserve"> для оценки уровня рискованности операций банка? Применима ли эта методика в условиях экономического или банковского кризиса?</w:t>
            </w:r>
          </w:p>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Позволяет ли стресс-тестирование определить вероятность наступления негативных событий?</w:t>
            </w:r>
          </w:p>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Каким образом в настоящее время решается проблема учета корреляций между факторами рисками в ходе расчета величины потерь от реализации стресс-сценария (в российской и зарубежной практике)?</w:t>
            </w:r>
          </w:p>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Какие сложности мешают российским банкам применять стресс-тестирование на уровне всего банка для целей антикризисного управления? Насколько данный инструмент управления необходим всем российским банкам?</w:t>
            </w:r>
          </w:p>
          <w:p w:rsidR="008D3B2B" w:rsidRDefault="008D3B2B" w:rsidP="008D3B2B">
            <w:pPr>
              <w:keepNext/>
              <w:jc w:val="both"/>
              <w:rPr>
                <w:sz w:val="22"/>
                <w:szCs w:val="22"/>
              </w:rPr>
            </w:pPr>
          </w:p>
          <w:p w:rsidR="008D3B2B" w:rsidRPr="00A53A74" w:rsidRDefault="008D3B2B" w:rsidP="008D3B2B">
            <w:pPr>
              <w:keepNext/>
              <w:ind w:firstLine="119"/>
              <w:jc w:val="both"/>
              <w:rPr>
                <w:i/>
              </w:rPr>
            </w:pPr>
            <w:r w:rsidRPr="00A53A74">
              <w:rPr>
                <w:i/>
              </w:rPr>
              <w:t xml:space="preserve">Рекомендуемые источники </w:t>
            </w:r>
          </w:p>
          <w:p w:rsidR="008D3B2B" w:rsidRPr="00A53A74" w:rsidRDefault="00C567F6" w:rsidP="008D3B2B">
            <w:pPr>
              <w:pStyle w:val="a7"/>
              <w:keepNext/>
              <w:numPr>
                <w:ilvl w:val="0"/>
                <w:numId w:val="24"/>
              </w:numPr>
              <w:jc w:val="both"/>
              <w:rPr>
                <w:i/>
                <w:sz w:val="24"/>
                <w:szCs w:val="24"/>
              </w:rPr>
            </w:pPr>
            <w:r>
              <w:rPr>
                <w:i/>
                <w:sz w:val="24"/>
                <w:szCs w:val="24"/>
              </w:rPr>
              <w:t>нормативно-правовые акты: 5</w:t>
            </w:r>
          </w:p>
          <w:p w:rsidR="008D3B2B" w:rsidRPr="00A53A74" w:rsidRDefault="008D3B2B" w:rsidP="008D3B2B">
            <w:pPr>
              <w:pStyle w:val="a7"/>
              <w:keepNext/>
              <w:numPr>
                <w:ilvl w:val="0"/>
                <w:numId w:val="24"/>
              </w:numPr>
              <w:jc w:val="both"/>
              <w:rPr>
                <w:i/>
                <w:sz w:val="24"/>
                <w:szCs w:val="24"/>
              </w:rPr>
            </w:pPr>
            <w:r w:rsidRPr="00A53A74">
              <w:rPr>
                <w:i/>
                <w:sz w:val="24"/>
                <w:szCs w:val="24"/>
              </w:rPr>
              <w:t>рекомендуемая литература: 1</w:t>
            </w:r>
            <w:r w:rsidR="00C567F6">
              <w:rPr>
                <w:i/>
                <w:sz w:val="24"/>
                <w:szCs w:val="24"/>
              </w:rPr>
              <w:t>, 2</w:t>
            </w:r>
          </w:p>
          <w:p w:rsidR="008D3B2B" w:rsidRPr="009A699C" w:rsidRDefault="008D3B2B" w:rsidP="008D3B2B">
            <w:pPr>
              <w:keepNext/>
              <w:jc w:val="both"/>
              <w:rPr>
                <w:sz w:val="22"/>
                <w:szCs w:val="22"/>
              </w:rPr>
            </w:pPr>
          </w:p>
        </w:tc>
        <w:tc>
          <w:tcPr>
            <w:tcW w:w="3962" w:type="dxa"/>
          </w:tcPr>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Ознакомление студентов с ролью стресс-тестирования в системе антикризисного управления.</w:t>
            </w:r>
          </w:p>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Обсуждение со студентами принципов проведения стресс-тестирования, а также европейского опыта в этой сфере по материалам Европейского органа по банковскому надзору (</w:t>
            </w:r>
            <w:proofErr w:type="spellStart"/>
            <w:r w:rsidRPr="0095600B">
              <w:rPr>
                <w:sz w:val="22"/>
                <w:szCs w:val="22"/>
              </w:rPr>
              <w:t>European</w:t>
            </w:r>
            <w:proofErr w:type="spellEnd"/>
            <w:r w:rsidRPr="0095600B">
              <w:rPr>
                <w:sz w:val="22"/>
                <w:szCs w:val="22"/>
              </w:rPr>
              <w:t xml:space="preserve"> </w:t>
            </w:r>
            <w:proofErr w:type="spellStart"/>
            <w:r w:rsidRPr="0095600B">
              <w:rPr>
                <w:sz w:val="22"/>
                <w:szCs w:val="22"/>
              </w:rPr>
              <w:t>Banking</w:t>
            </w:r>
            <w:proofErr w:type="spellEnd"/>
            <w:r w:rsidRPr="0095600B">
              <w:rPr>
                <w:sz w:val="22"/>
                <w:szCs w:val="22"/>
              </w:rPr>
              <w:t xml:space="preserve"> </w:t>
            </w:r>
            <w:proofErr w:type="spellStart"/>
            <w:r w:rsidRPr="0095600B">
              <w:rPr>
                <w:sz w:val="22"/>
                <w:szCs w:val="22"/>
              </w:rPr>
              <w:t>Authority</w:t>
            </w:r>
            <w:proofErr w:type="spellEnd"/>
            <w:r w:rsidRPr="0095600B">
              <w:rPr>
                <w:sz w:val="22"/>
                <w:szCs w:val="22"/>
              </w:rPr>
              <w:t>).</w:t>
            </w:r>
          </w:p>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 xml:space="preserve">Проведение дискуссии в форме дебатов на тему «Следует ли Банку России публиковать методику проведения стресс-тестирования банковской системы?». </w:t>
            </w:r>
          </w:p>
          <w:p w:rsidR="008D3B2B" w:rsidRPr="0095600B" w:rsidRDefault="008D3B2B" w:rsidP="008D3B2B">
            <w:pPr>
              <w:pStyle w:val="a7"/>
              <w:keepNext/>
              <w:tabs>
                <w:tab w:val="left" w:pos="512"/>
              </w:tabs>
              <w:ind w:left="0" w:firstLine="317"/>
              <w:jc w:val="both"/>
              <w:rPr>
                <w:sz w:val="22"/>
                <w:szCs w:val="22"/>
              </w:rPr>
            </w:pPr>
            <w:r w:rsidRPr="0095600B">
              <w:rPr>
                <w:sz w:val="22"/>
                <w:szCs w:val="22"/>
                <w:u w:val="single"/>
              </w:rPr>
              <w:t>Одна команда</w:t>
            </w:r>
            <w:r w:rsidRPr="0095600B">
              <w:rPr>
                <w:sz w:val="22"/>
                <w:szCs w:val="22"/>
              </w:rPr>
              <w:t xml:space="preserve"> студентов отстаивает точку зрения о том, что органу надзора следует опубликовать методику проведения стресс-тестирования и его подробные результаты в свободном доступе, как это было сделано в ЕС. Такой подход сделает процедуру более прозрачной, а также обеспечит российские банки необходимой методической базой, в отсутствии которой многие кредитные институты испытывают затруднения при использовании стресс-тестирования как метода антикризисного управления.</w:t>
            </w:r>
          </w:p>
          <w:p w:rsidR="008D3B2B" w:rsidRPr="009A699C" w:rsidRDefault="008D3B2B" w:rsidP="008D3B2B">
            <w:pPr>
              <w:pStyle w:val="a7"/>
              <w:keepNext/>
              <w:tabs>
                <w:tab w:val="left" w:pos="512"/>
              </w:tabs>
              <w:ind w:left="0" w:firstLine="317"/>
              <w:jc w:val="both"/>
              <w:rPr>
                <w:sz w:val="22"/>
                <w:szCs w:val="22"/>
              </w:rPr>
            </w:pPr>
            <w:r w:rsidRPr="0095600B">
              <w:rPr>
                <w:sz w:val="22"/>
                <w:szCs w:val="22"/>
                <w:u w:val="single"/>
              </w:rPr>
              <w:t>Другая команда</w:t>
            </w:r>
            <w:r w:rsidRPr="0095600B">
              <w:rPr>
                <w:sz w:val="22"/>
                <w:szCs w:val="22"/>
              </w:rPr>
              <w:t xml:space="preserve"> стоит на следующих позициях. Публикация методики проведения стресс-тестирования может оказаться контрпродуктивной, т.к. может сформировать неверные стимулы у банков. У последних может появится стремление структурировать свои портфели активов, обязательств и забалансовых статей таким образом, что формально показать наилучший результат, не пытаясь при этом действительно улучшить качество своего риск-менеджмента и снизить объем принимаемых рисков.</w:t>
            </w:r>
          </w:p>
        </w:tc>
      </w:tr>
      <w:tr w:rsidR="008D3B2B" w:rsidRPr="00A53A74" w:rsidTr="00990E65">
        <w:tc>
          <w:tcPr>
            <w:tcW w:w="1889" w:type="dxa"/>
          </w:tcPr>
          <w:p w:rsidR="008D3B2B" w:rsidRPr="00784E3D" w:rsidRDefault="006F1F8F" w:rsidP="008D3B2B">
            <w:pPr>
              <w:keepNext/>
              <w:jc w:val="both"/>
              <w:rPr>
                <w:sz w:val="22"/>
                <w:szCs w:val="22"/>
              </w:rPr>
            </w:pPr>
            <w:r>
              <w:rPr>
                <w:sz w:val="22"/>
                <w:szCs w:val="22"/>
              </w:rPr>
              <w:lastRenderedPageBreak/>
              <w:t>Тема 3</w:t>
            </w:r>
            <w:r w:rsidR="008D3B2B" w:rsidRPr="00784E3D">
              <w:rPr>
                <w:sz w:val="22"/>
                <w:szCs w:val="22"/>
              </w:rPr>
              <w:t>. Меры по восстановлению финансовой устойчивости банков</w:t>
            </w:r>
          </w:p>
        </w:tc>
        <w:tc>
          <w:tcPr>
            <w:tcW w:w="3493" w:type="dxa"/>
          </w:tcPr>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Почему в случае появления у банка первых признаков проблем могут быть востребованы рыночные механизмы санации? В чем их преимущество? Почему органы надзоры зачастую упускают возможность воспользоваться своими полномочиями на ранних стадиях кризисной ситуации в банках?</w:t>
            </w:r>
          </w:p>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В чем состоит «моральный риск» решения органа надзора отказаться от жестких мер при выявлении признаков проблемного банка? При каких условиях реализация мер снисходительности регулятора окажется оправданной?</w:t>
            </w:r>
          </w:p>
          <w:p w:rsidR="008D3B2B" w:rsidRPr="0095600B" w:rsidRDefault="008D3B2B" w:rsidP="008D3B2B">
            <w:pPr>
              <w:pStyle w:val="a7"/>
              <w:keepNext/>
              <w:numPr>
                <w:ilvl w:val="0"/>
                <w:numId w:val="33"/>
              </w:numPr>
              <w:tabs>
                <w:tab w:val="left" w:pos="453"/>
              </w:tabs>
              <w:ind w:left="0" w:firstLine="141"/>
              <w:jc w:val="both"/>
              <w:rPr>
                <w:sz w:val="22"/>
                <w:szCs w:val="22"/>
              </w:rPr>
            </w:pPr>
            <w:r w:rsidRPr="0095600B">
              <w:rPr>
                <w:sz w:val="22"/>
                <w:szCs w:val="22"/>
              </w:rPr>
              <w:t>С помощью каких критериев можно оценить эффективность процедур финансового оздоровления банков? Возможно ли их использование в России?</w:t>
            </w:r>
          </w:p>
          <w:p w:rsidR="008D3B2B" w:rsidRDefault="008D3B2B" w:rsidP="008D3B2B">
            <w:pPr>
              <w:keepNext/>
              <w:jc w:val="both"/>
              <w:rPr>
                <w:sz w:val="22"/>
                <w:szCs w:val="22"/>
              </w:rPr>
            </w:pPr>
          </w:p>
          <w:p w:rsidR="008D3B2B" w:rsidRPr="00A53A74" w:rsidRDefault="008D3B2B" w:rsidP="008D3B2B">
            <w:pPr>
              <w:keepNext/>
              <w:ind w:firstLine="119"/>
              <w:jc w:val="both"/>
              <w:rPr>
                <w:i/>
              </w:rPr>
            </w:pPr>
            <w:r w:rsidRPr="00A53A74">
              <w:rPr>
                <w:i/>
              </w:rPr>
              <w:t xml:space="preserve">Рекомендуемые источники </w:t>
            </w:r>
          </w:p>
          <w:p w:rsidR="008D3B2B" w:rsidRPr="00A53A74" w:rsidRDefault="00C567F6" w:rsidP="008D3B2B">
            <w:pPr>
              <w:pStyle w:val="a7"/>
              <w:keepNext/>
              <w:numPr>
                <w:ilvl w:val="0"/>
                <w:numId w:val="24"/>
              </w:numPr>
              <w:jc w:val="both"/>
              <w:rPr>
                <w:i/>
                <w:sz w:val="24"/>
                <w:szCs w:val="24"/>
              </w:rPr>
            </w:pPr>
            <w:r>
              <w:rPr>
                <w:i/>
                <w:sz w:val="24"/>
                <w:szCs w:val="24"/>
              </w:rPr>
              <w:t>нормативно-правовые акты: 1, 3</w:t>
            </w:r>
          </w:p>
          <w:p w:rsidR="008D3B2B" w:rsidRPr="00A53A74" w:rsidRDefault="008D3B2B" w:rsidP="008D3B2B">
            <w:pPr>
              <w:pStyle w:val="a7"/>
              <w:keepNext/>
              <w:numPr>
                <w:ilvl w:val="0"/>
                <w:numId w:val="24"/>
              </w:numPr>
              <w:jc w:val="both"/>
              <w:rPr>
                <w:i/>
                <w:sz w:val="24"/>
                <w:szCs w:val="24"/>
              </w:rPr>
            </w:pPr>
            <w:r w:rsidRPr="00A53A74">
              <w:rPr>
                <w:i/>
                <w:sz w:val="24"/>
                <w:szCs w:val="24"/>
              </w:rPr>
              <w:t>рекомендуемая литература: 1</w:t>
            </w:r>
            <w:r w:rsidR="00C567F6">
              <w:rPr>
                <w:i/>
                <w:sz w:val="24"/>
                <w:szCs w:val="24"/>
              </w:rPr>
              <w:t>, 5</w:t>
            </w:r>
          </w:p>
          <w:p w:rsidR="008D3B2B" w:rsidRPr="009A699C" w:rsidRDefault="008D3B2B" w:rsidP="008D3B2B">
            <w:pPr>
              <w:keepNext/>
              <w:jc w:val="both"/>
              <w:rPr>
                <w:sz w:val="22"/>
                <w:szCs w:val="22"/>
              </w:rPr>
            </w:pPr>
          </w:p>
        </w:tc>
        <w:tc>
          <w:tcPr>
            <w:tcW w:w="3962" w:type="dxa"/>
          </w:tcPr>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Ознакомление студентов с рекомендациями международных организаций по работе со слабыми банками.</w:t>
            </w:r>
          </w:p>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Обсуждение со студентами различных подходов к финансовому оздоровлению кредитных институтов. Обсуждение их достоинств и недостатков, сравнение по величины затрат для общества в целом и системы страхования вкладов в частности от реализации той или иной процедуры санации банка.</w:t>
            </w:r>
          </w:p>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 xml:space="preserve">Проведение дискуссии по результатам выполнения </w:t>
            </w:r>
            <w:r w:rsidRPr="009D0B66">
              <w:rPr>
                <w:sz w:val="22"/>
                <w:szCs w:val="22"/>
              </w:rPr>
              <w:t>задания</w:t>
            </w:r>
            <w:r w:rsidR="00BB1621" w:rsidRPr="009D0B66">
              <w:rPr>
                <w:sz w:val="22"/>
                <w:szCs w:val="22"/>
              </w:rPr>
              <w:t xml:space="preserve"> для самостоятельного выполнения</w:t>
            </w:r>
            <w:r w:rsidRPr="009D0B66">
              <w:rPr>
                <w:sz w:val="22"/>
                <w:szCs w:val="22"/>
              </w:rPr>
              <w:t xml:space="preserve"> (механизмы предупреждения банкротства коммерческих</w:t>
            </w:r>
            <w:r w:rsidRPr="0095600B">
              <w:rPr>
                <w:sz w:val="22"/>
                <w:szCs w:val="22"/>
              </w:rPr>
              <w:t xml:space="preserve"> банков: анализ ситуаций из российской и зарубежной практики).</w:t>
            </w:r>
          </w:p>
          <w:p w:rsidR="008D3B2B" w:rsidRPr="0095600B" w:rsidRDefault="008D3B2B" w:rsidP="008D3B2B">
            <w:pPr>
              <w:pStyle w:val="a7"/>
              <w:keepNext/>
              <w:numPr>
                <w:ilvl w:val="0"/>
                <w:numId w:val="32"/>
              </w:numPr>
              <w:tabs>
                <w:tab w:val="left" w:pos="512"/>
              </w:tabs>
              <w:ind w:left="0" w:firstLine="164"/>
              <w:jc w:val="both"/>
              <w:rPr>
                <w:sz w:val="22"/>
                <w:szCs w:val="22"/>
              </w:rPr>
            </w:pPr>
            <w:r w:rsidRPr="0095600B">
              <w:rPr>
                <w:sz w:val="22"/>
                <w:szCs w:val="22"/>
              </w:rPr>
              <w:t>Проведение дискуссии в форме дебатов на тему «Нужен ли в российской практике механизм принудительной конвертации обязательств банка в инструменты собственного капитала (</w:t>
            </w:r>
            <w:proofErr w:type="spellStart"/>
            <w:r w:rsidRPr="0095600B">
              <w:rPr>
                <w:sz w:val="22"/>
                <w:szCs w:val="22"/>
              </w:rPr>
              <w:t>bail-in</w:t>
            </w:r>
            <w:proofErr w:type="spellEnd"/>
            <w:r w:rsidRPr="0095600B">
              <w:rPr>
                <w:sz w:val="22"/>
                <w:szCs w:val="22"/>
              </w:rPr>
              <w:t xml:space="preserve">)?». </w:t>
            </w:r>
          </w:p>
          <w:p w:rsidR="008D3B2B" w:rsidRPr="0095600B" w:rsidRDefault="008D3B2B" w:rsidP="008D3B2B">
            <w:pPr>
              <w:keepNext/>
              <w:ind w:firstLine="459"/>
              <w:jc w:val="both"/>
              <w:rPr>
                <w:sz w:val="22"/>
                <w:szCs w:val="22"/>
              </w:rPr>
            </w:pPr>
            <w:r w:rsidRPr="0095600B">
              <w:rPr>
                <w:sz w:val="22"/>
                <w:szCs w:val="22"/>
              </w:rPr>
              <w:t xml:space="preserve">Точка зрения </w:t>
            </w:r>
            <w:r w:rsidRPr="0095600B">
              <w:rPr>
                <w:sz w:val="22"/>
                <w:szCs w:val="22"/>
                <w:u w:val="single"/>
              </w:rPr>
              <w:t>одной команды</w:t>
            </w:r>
            <w:r w:rsidRPr="0095600B">
              <w:rPr>
                <w:sz w:val="22"/>
                <w:szCs w:val="22"/>
              </w:rPr>
              <w:t xml:space="preserve"> студентов состоит в том, что механизм «</w:t>
            </w:r>
            <w:proofErr w:type="spellStart"/>
            <w:r w:rsidRPr="0095600B">
              <w:rPr>
                <w:sz w:val="22"/>
                <w:szCs w:val="22"/>
              </w:rPr>
              <w:t>bail-in</w:t>
            </w:r>
            <w:proofErr w:type="spellEnd"/>
            <w:r w:rsidRPr="0095600B">
              <w:rPr>
                <w:sz w:val="22"/>
                <w:szCs w:val="22"/>
              </w:rPr>
              <w:t>» необходим, т.к. он позволяет экономить средства Банка России и АСВ для проведения санаций и поддержания устойчивости банковского сектора в целом Кроме того, он дает кредиторам банка шанс на возврат своих вложений в будущем в случае успешного функционирования испытывающего трудности банка, в т.ч. через участие в управлении им в качестве акционеров (если такая возможность предусмотрена).</w:t>
            </w:r>
          </w:p>
          <w:p w:rsidR="008D3B2B" w:rsidRPr="009A699C" w:rsidRDefault="008D3B2B" w:rsidP="008D3B2B">
            <w:pPr>
              <w:keepNext/>
              <w:ind w:firstLine="459"/>
              <w:jc w:val="both"/>
              <w:rPr>
                <w:sz w:val="22"/>
                <w:szCs w:val="22"/>
              </w:rPr>
            </w:pPr>
            <w:r w:rsidRPr="0095600B">
              <w:rPr>
                <w:sz w:val="22"/>
                <w:szCs w:val="22"/>
                <w:u w:val="single"/>
              </w:rPr>
              <w:t>Команда оппонентов</w:t>
            </w:r>
            <w:r w:rsidRPr="0095600B">
              <w:rPr>
                <w:sz w:val="22"/>
                <w:szCs w:val="22"/>
              </w:rPr>
              <w:t xml:space="preserve"> утверждает, что реализация механизма конвертации обязательств в элементы собственного капитала (</w:t>
            </w:r>
            <w:proofErr w:type="spellStart"/>
            <w:r w:rsidRPr="0095600B">
              <w:rPr>
                <w:sz w:val="22"/>
                <w:szCs w:val="22"/>
              </w:rPr>
              <w:t>bail-in</w:t>
            </w:r>
            <w:proofErr w:type="spellEnd"/>
            <w:r w:rsidRPr="0095600B">
              <w:rPr>
                <w:sz w:val="22"/>
                <w:szCs w:val="22"/>
              </w:rPr>
              <w:t>) несет в себе ряд проблем. Одной из является потеря доверия вкладчиков к банковской системе страны, в особенности к средним и малым банкам с частным капиталом. Это приведет к дальнейшему переводу вкладов и расчетных счетов в банки с государственным участием. Кроме того, механизм «</w:t>
            </w:r>
            <w:proofErr w:type="spellStart"/>
            <w:r w:rsidRPr="0095600B">
              <w:rPr>
                <w:sz w:val="22"/>
                <w:szCs w:val="22"/>
              </w:rPr>
              <w:t>bail-in</w:t>
            </w:r>
            <w:proofErr w:type="spellEnd"/>
            <w:r w:rsidRPr="0095600B">
              <w:rPr>
                <w:sz w:val="22"/>
                <w:szCs w:val="22"/>
              </w:rPr>
              <w:t>» влечет за собой риск роста стоимости привлечения заемных средств в части конвертируемых обязательств.</w:t>
            </w:r>
          </w:p>
        </w:tc>
      </w:tr>
      <w:tr w:rsidR="008D3B2B" w:rsidRPr="00A53A74" w:rsidTr="00990E65">
        <w:tc>
          <w:tcPr>
            <w:tcW w:w="1889" w:type="dxa"/>
          </w:tcPr>
          <w:p w:rsidR="008D3B2B" w:rsidRPr="00784E3D" w:rsidRDefault="006F1F8F" w:rsidP="008D3B2B">
            <w:pPr>
              <w:keepNext/>
              <w:jc w:val="both"/>
              <w:rPr>
                <w:sz w:val="22"/>
                <w:szCs w:val="22"/>
              </w:rPr>
            </w:pPr>
            <w:r>
              <w:rPr>
                <w:sz w:val="22"/>
                <w:szCs w:val="22"/>
              </w:rPr>
              <w:lastRenderedPageBreak/>
              <w:t>Тема 4</w:t>
            </w:r>
            <w:r w:rsidR="008D3B2B" w:rsidRPr="00784E3D">
              <w:rPr>
                <w:sz w:val="22"/>
                <w:szCs w:val="22"/>
              </w:rPr>
              <w:t xml:space="preserve">. </w:t>
            </w:r>
            <w:r w:rsidR="00A34A7B" w:rsidRPr="00A34A7B">
              <w:rPr>
                <w:sz w:val="22"/>
                <w:szCs w:val="22"/>
              </w:rPr>
              <w:t>Российский и зарубежный опыт антикризисного управления банками</w:t>
            </w:r>
          </w:p>
        </w:tc>
        <w:tc>
          <w:tcPr>
            <w:tcW w:w="3493" w:type="dxa"/>
          </w:tcPr>
          <w:p w:rsidR="008D3B2B" w:rsidRPr="00577EBD" w:rsidRDefault="008D3B2B" w:rsidP="008D3B2B">
            <w:pPr>
              <w:keepNext/>
              <w:jc w:val="both"/>
              <w:rPr>
                <w:sz w:val="22"/>
                <w:szCs w:val="22"/>
              </w:rPr>
            </w:pPr>
            <w:r w:rsidRPr="00577EBD">
              <w:rPr>
                <w:sz w:val="22"/>
                <w:szCs w:val="22"/>
              </w:rPr>
              <w:t>Каковы достоинства и недостатки Единого механизма надзора и Единого механизма санации, реализуемых в еврозоне?</w:t>
            </w:r>
          </w:p>
          <w:p w:rsidR="008D3B2B" w:rsidRPr="00577EBD" w:rsidRDefault="008D3B2B" w:rsidP="008D3B2B">
            <w:pPr>
              <w:keepNext/>
              <w:jc w:val="both"/>
              <w:rPr>
                <w:sz w:val="22"/>
                <w:szCs w:val="22"/>
              </w:rPr>
            </w:pPr>
            <w:r w:rsidRPr="00577EBD">
              <w:rPr>
                <w:sz w:val="22"/>
                <w:szCs w:val="22"/>
              </w:rPr>
              <w:t>В каких странах и при каких условиях практика выкупа государством «плохих долгов» оказалась успешной?</w:t>
            </w:r>
          </w:p>
          <w:p w:rsidR="008D3B2B" w:rsidRPr="00577EBD" w:rsidRDefault="008D3B2B" w:rsidP="008D3B2B">
            <w:pPr>
              <w:keepNext/>
              <w:jc w:val="both"/>
              <w:rPr>
                <w:sz w:val="22"/>
                <w:szCs w:val="22"/>
              </w:rPr>
            </w:pPr>
            <w:r w:rsidRPr="00577EBD">
              <w:rPr>
                <w:sz w:val="22"/>
                <w:szCs w:val="22"/>
              </w:rPr>
              <w:t>Каковы условия для начала процедуры финансового оздоровления банка в России? 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w:t>
            </w:r>
          </w:p>
          <w:p w:rsidR="008D3B2B" w:rsidRPr="00577EBD" w:rsidRDefault="008D3B2B" w:rsidP="008D3B2B">
            <w:pPr>
              <w:keepNext/>
              <w:jc w:val="both"/>
              <w:rPr>
                <w:sz w:val="22"/>
                <w:szCs w:val="22"/>
              </w:rPr>
            </w:pPr>
            <w:r w:rsidRPr="00577EBD">
              <w:rPr>
                <w:sz w:val="22"/>
                <w:szCs w:val="22"/>
              </w:rPr>
              <w:t>Какой зарубежный опыт антикризисного управления банками может быть успешно адаптирован в России?</w:t>
            </w:r>
          </w:p>
          <w:p w:rsidR="008D3B2B" w:rsidRPr="00577EBD" w:rsidRDefault="008D3B2B" w:rsidP="008D3B2B">
            <w:pPr>
              <w:keepNext/>
              <w:jc w:val="both"/>
              <w:rPr>
                <w:sz w:val="22"/>
                <w:szCs w:val="22"/>
              </w:rPr>
            </w:pPr>
          </w:p>
          <w:p w:rsidR="008D3B2B" w:rsidRPr="00A53A74" w:rsidRDefault="008D3B2B" w:rsidP="008D3B2B">
            <w:pPr>
              <w:keepNext/>
              <w:ind w:firstLine="119"/>
              <w:jc w:val="both"/>
              <w:rPr>
                <w:i/>
              </w:rPr>
            </w:pPr>
            <w:r w:rsidRPr="00A53A74">
              <w:rPr>
                <w:i/>
              </w:rPr>
              <w:t xml:space="preserve">Рекомендуемые источники </w:t>
            </w:r>
          </w:p>
          <w:p w:rsidR="008D3B2B" w:rsidRPr="00A53A74" w:rsidRDefault="008D3B2B" w:rsidP="008D3B2B">
            <w:pPr>
              <w:pStyle w:val="a7"/>
              <w:keepNext/>
              <w:numPr>
                <w:ilvl w:val="0"/>
                <w:numId w:val="24"/>
              </w:numPr>
              <w:jc w:val="both"/>
              <w:rPr>
                <w:i/>
                <w:sz w:val="24"/>
                <w:szCs w:val="24"/>
              </w:rPr>
            </w:pPr>
            <w:r w:rsidRPr="00A53A74">
              <w:rPr>
                <w:i/>
                <w:sz w:val="24"/>
                <w:szCs w:val="24"/>
              </w:rPr>
              <w:t>нормативно-правовые акты: 7</w:t>
            </w:r>
          </w:p>
          <w:p w:rsidR="008D3B2B" w:rsidRPr="00A53A74" w:rsidRDefault="008D3B2B" w:rsidP="008D3B2B">
            <w:pPr>
              <w:pStyle w:val="a7"/>
              <w:keepNext/>
              <w:numPr>
                <w:ilvl w:val="0"/>
                <w:numId w:val="24"/>
              </w:numPr>
              <w:jc w:val="both"/>
              <w:rPr>
                <w:i/>
                <w:sz w:val="24"/>
                <w:szCs w:val="24"/>
              </w:rPr>
            </w:pPr>
            <w:r w:rsidRPr="00A53A74">
              <w:rPr>
                <w:i/>
                <w:sz w:val="24"/>
                <w:szCs w:val="24"/>
              </w:rPr>
              <w:t>рекомендуемая литература: 1</w:t>
            </w:r>
          </w:p>
          <w:p w:rsidR="008D3B2B" w:rsidRPr="009A699C" w:rsidRDefault="008D3B2B" w:rsidP="008D3B2B">
            <w:pPr>
              <w:keepNext/>
              <w:jc w:val="both"/>
              <w:rPr>
                <w:sz w:val="22"/>
                <w:szCs w:val="22"/>
              </w:rPr>
            </w:pPr>
          </w:p>
        </w:tc>
        <w:tc>
          <w:tcPr>
            <w:tcW w:w="3962" w:type="dxa"/>
          </w:tcPr>
          <w:p w:rsidR="008D3B2B" w:rsidRPr="00577EBD" w:rsidRDefault="008D3B2B" w:rsidP="008D3B2B">
            <w:pPr>
              <w:pStyle w:val="a7"/>
              <w:keepNext/>
              <w:numPr>
                <w:ilvl w:val="0"/>
                <w:numId w:val="32"/>
              </w:numPr>
              <w:tabs>
                <w:tab w:val="left" w:pos="512"/>
              </w:tabs>
              <w:ind w:left="0" w:firstLine="164"/>
              <w:jc w:val="both"/>
              <w:rPr>
                <w:sz w:val="22"/>
                <w:szCs w:val="22"/>
              </w:rPr>
            </w:pPr>
            <w:r w:rsidRPr="00577EBD">
              <w:rPr>
                <w:sz w:val="22"/>
                <w:szCs w:val="22"/>
              </w:rPr>
              <w:t xml:space="preserve">Ознакомление студентов с основными подходами к работе по </w:t>
            </w:r>
            <w:proofErr w:type="spellStart"/>
            <w:proofErr w:type="gramStart"/>
            <w:r w:rsidRPr="00577EBD">
              <w:rPr>
                <w:sz w:val="22"/>
                <w:szCs w:val="22"/>
              </w:rPr>
              <w:t>выяв-лению</w:t>
            </w:r>
            <w:proofErr w:type="spellEnd"/>
            <w:proofErr w:type="gramEnd"/>
            <w:r w:rsidRPr="00577EBD">
              <w:rPr>
                <w:sz w:val="22"/>
                <w:szCs w:val="22"/>
              </w:rPr>
              <w:t xml:space="preserve"> слабых банков и их финансовому оздоровлению в ЕС, </w:t>
            </w:r>
            <w:proofErr w:type="spellStart"/>
            <w:r w:rsidRPr="00577EBD">
              <w:rPr>
                <w:sz w:val="22"/>
                <w:szCs w:val="22"/>
              </w:rPr>
              <w:t>рекоменда-циями</w:t>
            </w:r>
            <w:proofErr w:type="spellEnd"/>
            <w:r w:rsidRPr="00577EBD">
              <w:rPr>
                <w:sz w:val="22"/>
                <w:szCs w:val="22"/>
              </w:rPr>
              <w:t xml:space="preserve"> Международной ассоциации страховщиков депозитов (МАСД) и Совета по финансовой стабильности (СФС).</w:t>
            </w:r>
          </w:p>
          <w:p w:rsidR="008D3B2B" w:rsidRPr="00577EBD" w:rsidRDefault="008D3B2B" w:rsidP="008D3B2B">
            <w:pPr>
              <w:pStyle w:val="a7"/>
              <w:keepNext/>
              <w:numPr>
                <w:ilvl w:val="0"/>
                <w:numId w:val="32"/>
              </w:numPr>
              <w:tabs>
                <w:tab w:val="left" w:pos="512"/>
              </w:tabs>
              <w:ind w:left="0" w:firstLine="164"/>
              <w:jc w:val="both"/>
              <w:rPr>
                <w:sz w:val="22"/>
                <w:szCs w:val="22"/>
              </w:rPr>
            </w:pPr>
            <w:r w:rsidRPr="00577EBD">
              <w:rPr>
                <w:sz w:val="22"/>
                <w:szCs w:val="22"/>
              </w:rPr>
              <w:t xml:space="preserve">Обсуждение со студентами перспектив т.н. «Банковского союза» в станах еврозоны, а также зарубежного опыта применения требований о подготовке банками планов восстановления финансовой устойчивости (ЕС, США). </w:t>
            </w:r>
          </w:p>
          <w:p w:rsidR="008D3B2B" w:rsidRPr="009A699C" w:rsidRDefault="008D3B2B" w:rsidP="008D3B2B">
            <w:pPr>
              <w:pStyle w:val="a7"/>
              <w:keepNext/>
              <w:numPr>
                <w:ilvl w:val="0"/>
                <w:numId w:val="32"/>
              </w:numPr>
              <w:tabs>
                <w:tab w:val="left" w:pos="512"/>
              </w:tabs>
              <w:ind w:left="0" w:firstLine="164"/>
              <w:jc w:val="both"/>
              <w:rPr>
                <w:sz w:val="22"/>
                <w:szCs w:val="22"/>
              </w:rPr>
            </w:pPr>
            <w:r w:rsidRPr="00577EBD">
              <w:rPr>
                <w:sz w:val="22"/>
                <w:szCs w:val="22"/>
              </w:rPr>
              <w:t>Рассмотрение ситуационных задач. Например, изучение примеров планов восстановления финансовой устойчивости зарубежных банков</w:t>
            </w:r>
          </w:p>
        </w:tc>
      </w:tr>
    </w:tbl>
    <w:p w:rsidR="00772E5C" w:rsidRDefault="00772E5C" w:rsidP="00990E65">
      <w:pPr>
        <w:keepNext/>
        <w:spacing w:line="360" w:lineRule="auto"/>
        <w:jc w:val="both"/>
        <w:rPr>
          <w:sz w:val="28"/>
          <w:szCs w:val="28"/>
        </w:rPr>
      </w:pPr>
    </w:p>
    <w:p w:rsidR="00B96B00" w:rsidRPr="00273D3F" w:rsidRDefault="00653D29" w:rsidP="00273D3F">
      <w:pPr>
        <w:pStyle w:val="1"/>
        <w:spacing w:before="0" w:after="120"/>
        <w:ind w:firstLine="709"/>
        <w:rPr>
          <w:rFonts w:ascii="Times New Roman" w:hAnsi="Times New Roman" w:cs="Times New Roman"/>
          <w:b/>
          <w:color w:val="auto"/>
          <w:sz w:val="28"/>
          <w:szCs w:val="28"/>
        </w:rPr>
      </w:pPr>
      <w:bookmarkStart w:id="17" w:name="_Toc23264098"/>
      <w:bookmarkStart w:id="18" w:name="_Toc23272763"/>
      <w:r w:rsidRPr="00653D29">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7"/>
      <w:bookmarkEnd w:id="18"/>
    </w:p>
    <w:p w:rsidR="00B96B00" w:rsidRPr="00273D3F" w:rsidRDefault="00653D29" w:rsidP="00273D3F">
      <w:pPr>
        <w:pStyle w:val="2"/>
        <w:spacing w:before="120" w:after="120"/>
        <w:ind w:firstLine="709"/>
        <w:rPr>
          <w:rFonts w:ascii="Times New Roman" w:hAnsi="Times New Roman" w:cs="Times New Roman"/>
          <w:b/>
          <w:color w:val="auto"/>
          <w:sz w:val="28"/>
          <w:szCs w:val="28"/>
        </w:rPr>
      </w:pPr>
      <w:bookmarkStart w:id="19" w:name="_Toc23264099"/>
      <w:bookmarkStart w:id="20" w:name="_Toc23272764"/>
      <w:r w:rsidRPr="00653D29">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rsidR="00273D3F" w:rsidRDefault="00273D3F" w:rsidP="00273D3F">
      <w:pPr>
        <w:keepNext/>
        <w:spacing w:line="360" w:lineRule="auto"/>
        <w:ind w:firstLine="709"/>
        <w:jc w:val="both"/>
        <w:rPr>
          <w:sz w:val="28"/>
          <w:szCs w:val="28"/>
        </w:rPr>
      </w:pPr>
      <w:r w:rsidRPr="00273D3F">
        <w:rPr>
          <w:sz w:val="28"/>
          <w:szCs w:val="28"/>
        </w:rPr>
        <w:t>Основная цель внеаудиторной самостоятельной работы студентов</w:t>
      </w:r>
      <w:r>
        <w:rPr>
          <w:sz w:val="28"/>
          <w:szCs w:val="28"/>
        </w:rPr>
        <w:t xml:space="preserve"> </w:t>
      </w:r>
      <w:r w:rsidRPr="00273D3F">
        <w:rPr>
          <w:sz w:val="28"/>
          <w:szCs w:val="28"/>
        </w:rPr>
        <w:t>магистратуры при изучении дисциплины – закрепить теоретические знания,</w:t>
      </w:r>
      <w:r>
        <w:rPr>
          <w:sz w:val="28"/>
          <w:szCs w:val="28"/>
        </w:rPr>
        <w:t xml:space="preserve"> </w:t>
      </w:r>
      <w:r w:rsidRPr="00273D3F">
        <w:rPr>
          <w:sz w:val="28"/>
          <w:szCs w:val="28"/>
        </w:rPr>
        <w:t>полученные в ходе лекционных занятий, а также сформировать навыки поиска и</w:t>
      </w:r>
      <w:r>
        <w:rPr>
          <w:sz w:val="28"/>
          <w:szCs w:val="28"/>
        </w:rPr>
        <w:t xml:space="preserve"> </w:t>
      </w:r>
      <w:r w:rsidRPr="00273D3F">
        <w:rPr>
          <w:sz w:val="28"/>
          <w:szCs w:val="28"/>
        </w:rPr>
        <w:t xml:space="preserve">анализа информации по проблемам </w:t>
      </w:r>
      <w:r>
        <w:rPr>
          <w:sz w:val="28"/>
          <w:szCs w:val="28"/>
        </w:rPr>
        <w:t>корпоративного управления в коммерческом банке</w:t>
      </w:r>
      <w:r w:rsidRPr="00273D3F">
        <w:rPr>
          <w:sz w:val="28"/>
          <w:szCs w:val="28"/>
        </w:rPr>
        <w:t>.</w:t>
      </w:r>
      <w:r>
        <w:rPr>
          <w:sz w:val="28"/>
          <w:szCs w:val="28"/>
        </w:rPr>
        <w:t xml:space="preserve"> </w:t>
      </w:r>
    </w:p>
    <w:p w:rsidR="00273D3F" w:rsidRPr="00273D3F" w:rsidRDefault="00273D3F" w:rsidP="00273D3F">
      <w:pPr>
        <w:keepNext/>
        <w:spacing w:line="360" w:lineRule="auto"/>
        <w:ind w:firstLine="709"/>
        <w:jc w:val="both"/>
        <w:rPr>
          <w:sz w:val="28"/>
          <w:szCs w:val="28"/>
        </w:rPr>
      </w:pPr>
      <w:r w:rsidRPr="00273D3F">
        <w:rPr>
          <w:sz w:val="28"/>
          <w:szCs w:val="28"/>
        </w:rPr>
        <w:t>Внеаудиторная самостоятельная работа магистранта в процессе освоения</w:t>
      </w:r>
      <w:r>
        <w:rPr>
          <w:sz w:val="28"/>
          <w:szCs w:val="28"/>
        </w:rPr>
        <w:t xml:space="preserve"> </w:t>
      </w:r>
      <w:r w:rsidRPr="00273D3F">
        <w:rPr>
          <w:sz w:val="28"/>
          <w:szCs w:val="28"/>
        </w:rPr>
        <w:t>дисциплины включает:</w:t>
      </w:r>
    </w:p>
    <w:p w:rsidR="00273D3F" w:rsidRPr="00273D3F" w:rsidRDefault="00273D3F" w:rsidP="00273D3F">
      <w:pPr>
        <w:keepNext/>
        <w:spacing w:line="360" w:lineRule="auto"/>
        <w:ind w:firstLine="709"/>
        <w:jc w:val="both"/>
        <w:rPr>
          <w:sz w:val="28"/>
          <w:szCs w:val="28"/>
        </w:rPr>
      </w:pPr>
      <w:r w:rsidRPr="00273D3F">
        <w:rPr>
          <w:sz w:val="28"/>
          <w:szCs w:val="28"/>
        </w:rPr>
        <w:t xml:space="preserve">- изучение основной и дополнительной литературы по </w:t>
      </w:r>
      <w:r>
        <w:rPr>
          <w:sz w:val="28"/>
          <w:szCs w:val="28"/>
        </w:rPr>
        <w:t>темам дисциплины</w:t>
      </w:r>
      <w:r w:rsidRPr="00273D3F">
        <w:rPr>
          <w:sz w:val="28"/>
          <w:szCs w:val="28"/>
        </w:rPr>
        <w:t>;</w:t>
      </w:r>
    </w:p>
    <w:p w:rsidR="00273D3F" w:rsidRPr="00273D3F" w:rsidRDefault="00273D3F" w:rsidP="00273D3F">
      <w:pPr>
        <w:keepNext/>
        <w:spacing w:line="360" w:lineRule="auto"/>
        <w:ind w:firstLine="709"/>
        <w:jc w:val="both"/>
        <w:rPr>
          <w:sz w:val="28"/>
          <w:szCs w:val="28"/>
        </w:rPr>
      </w:pPr>
      <w:r w:rsidRPr="00273D3F">
        <w:rPr>
          <w:sz w:val="28"/>
          <w:szCs w:val="28"/>
        </w:rPr>
        <w:t xml:space="preserve">- изучение </w:t>
      </w:r>
      <w:r>
        <w:rPr>
          <w:sz w:val="28"/>
          <w:szCs w:val="28"/>
        </w:rPr>
        <w:t>докладов, обзоров и рекомендаций</w:t>
      </w:r>
      <w:r w:rsidRPr="00273D3F">
        <w:rPr>
          <w:sz w:val="28"/>
          <w:szCs w:val="28"/>
        </w:rPr>
        <w:t>,</w:t>
      </w:r>
      <w:r>
        <w:rPr>
          <w:sz w:val="28"/>
          <w:szCs w:val="28"/>
        </w:rPr>
        <w:t xml:space="preserve"> подготовленных </w:t>
      </w:r>
      <w:r>
        <w:rPr>
          <w:sz w:val="28"/>
          <w:szCs w:val="28"/>
        </w:rPr>
        <w:lastRenderedPageBreak/>
        <w:t>международными организациями, а также</w:t>
      </w:r>
      <w:r w:rsidRPr="00273D3F">
        <w:rPr>
          <w:sz w:val="28"/>
          <w:szCs w:val="28"/>
        </w:rPr>
        <w:t xml:space="preserve"> интернет-ресурсов;</w:t>
      </w:r>
    </w:p>
    <w:p w:rsidR="00273D3F" w:rsidRPr="00273D3F" w:rsidRDefault="00273D3F" w:rsidP="00273D3F">
      <w:pPr>
        <w:keepNext/>
        <w:spacing w:line="360" w:lineRule="auto"/>
        <w:ind w:firstLine="709"/>
        <w:jc w:val="both"/>
        <w:rPr>
          <w:sz w:val="28"/>
          <w:szCs w:val="28"/>
        </w:rPr>
      </w:pPr>
      <w:r w:rsidRPr="00273D3F">
        <w:rPr>
          <w:sz w:val="28"/>
          <w:szCs w:val="28"/>
        </w:rPr>
        <w:t>- подготовку к практическим и семинарским занятиям;</w:t>
      </w:r>
    </w:p>
    <w:p w:rsidR="00273D3F" w:rsidRPr="00273D3F" w:rsidRDefault="00273D3F" w:rsidP="00273D3F">
      <w:pPr>
        <w:keepNext/>
        <w:spacing w:line="360" w:lineRule="auto"/>
        <w:ind w:firstLine="709"/>
        <w:jc w:val="both"/>
        <w:rPr>
          <w:sz w:val="28"/>
          <w:szCs w:val="28"/>
        </w:rPr>
      </w:pPr>
      <w:r w:rsidRPr="00273D3F">
        <w:rPr>
          <w:sz w:val="28"/>
          <w:szCs w:val="28"/>
        </w:rPr>
        <w:t>- обращение за индивидуальными консультациями по наиболее сложным</w:t>
      </w:r>
      <w:r>
        <w:rPr>
          <w:sz w:val="28"/>
          <w:szCs w:val="28"/>
        </w:rPr>
        <w:t xml:space="preserve"> </w:t>
      </w:r>
      <w:r w:rsidRPr="00273D3F">
        <w:rPr>
          <w:sz w:val="28"/>
          <w:szCs w:val="28"/>
        </w:rPr>
        <w:t>вопросам;</w:t>
      </w:r>
    </w:p>
    <w:p w:rsidR="00273D3F" w:rsidRPr="00273D3F" w:rsidRDefault="00273D3F" w:rsidP="00273D3F">
      <w:pPr>
        <w:keepNext/>
        <w:spacing w:line="360" w:lineRule="auto"/>
        <w:ind w:firstLine="709"/>
        <w:jc w:val="both"/>
        <w:rPr>
          <w:sz w:val="28"/>
          <w:szCs w:val="28"/>
        </w:rPr>
      </w:pPr>
      <w:r w:rsidRPr="00273D3F">
        <w:rPr>
          <w:sz w:val="28"/>
          <w:szCs w:val="28"/>
        </w:rPr>
        <w:t xml:space="preserve">- подготовку к </w:t>
      </w:r>
      <w:r w:rsidR="006B2D69">
        <w:rPr>
          <w:sz w:val="28"/>
          <w:szCs w:val="28"/>
        </w:rPr>
        <w:t>зачету</w:t>
      </w:r>
      <w:r w:rsidRPr="00273D3F">
        <w:rPr>
          <w:sz w:val="28"/>
          <w:szCs w:val="28"/>
        </w:rPr>
        <w:t>.</w:t>
      </w:r>
    </w:p>
    <w:p w:rsidR="00B96B00" w:rsidRDefault="000F57EA" w:rsidP="00B96B00">
      <w:pPr>
        <w:jc w:val="right"/>
        <w:rPr>
          <w:sz w:val="28"/>
          <w:szCs w:val="28"/>
        </w:rPr>
      </w:pP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4465"/>
        <w:gridCol w:w="3125"/>
      </w:tblGrid>
      <w:tr w:rsidR="000F57EA" w:rsidRPr="00143547" w:rsidTr="000F57EA">
        <w:tc>
          <w:tcPr>
            <w:tcW w:w="939" w:type="pct"/>
            <w:shd w:val="clear" w:color="auto" w:fill="auto"/>
          </w:tcPr>
          <w:p w:rsidR="000F57EA" w:rsidRPr="00143547" w:rsidRDefault="000F57EA" w:rsidP="000F57EA">
            <w:pPr>
              <w:keepNext/>
              <w:jc w:val="center"/>
              <w:rPr>
                <w:sz w:val="22"/>
                <w:szCs w:val="22"/>
              </w:rPr>
            </w:pPr>
            <w:r w:rsidRPr="00143547">
              <w:rPr>
                <w:b/>
                <w:sz w:val="22"/>
                <w:szCs w:val="22"/>
              </w:rPr>
              <w:t>Наименование тем (разделов) дисциплины</w:t>
            </w:r>
          </w:p>
        </w:tc>
        <w:tc>
          <w:tcPr>
            <w:tcW w:w="2389" w:type="pct"/>
          </w:tcPr>
          <w:p w:rsidR="000F57EA" w:rsidRPr="00143547" w:rsidRDefault="000F57EA" w:rsidP="000F57EA">
            <w:pPr>
              <w:keepNext/>
              <w:jc w:val="center"/>
              <w:rPr>
                <w:b/>
                <w:sz w:val="22"/>
                <w:szCs w:val="22"/>
              </w:rPr>
            </w:pPr>
            <w:r w:rsidRPr="00143547">
              <w:rPr>
                <w:b/>
                <w:sz w:val="22"/>
                <w:szCs w:val="22"/>
              </w:rPr>
              <w:t xml:space="preserve">Перечень вопросов, отводимых на самостоятельное освоение </w:t>
            </w:r>
          </w:p>
        </w:tc>
        <w:tc>
          <w:tcPr>
            <w:tcW w:w="1672" w:type="pct"/>
          </w:tcPr>
          <w:p w:rsidR="000F57EA" w:rsidRPr="00143547" w:rsidRDefault="000F57EA" w:rsidP="000F57EA">
            <w:pPr>
              <w:keepNext/>
              <w:jc w:val="center"/>
              <w:rPr>
                <w:b/>
                <w:sz w:val="22"/>
                <w:szCs w:val="22"/>
              </w:rPr>
            </w:pPr>
            <w:r w:rsidRPr="00143547">
              <w:rPr>
                <w:b/>
                <w:sz w:val="22"/>
                <w:szCs w:val="22"/>
              </w:rPr>
              <w:t>Формы внеаудиторной самостоятельной работы</w:t>
            </w:r>
          </w:p>
        </w:tc>
      </w:tr>
      <w:tr w:rsidR="00143547" w:rsidRPr="00143547" w:rsidTr="000F57EA">
        <w:tc>
          <w:tcPr>
            <w:tcW w:w="939" w:type="pct"/>
            <w:shd w:val="clear" w:color="auto" w:fill="auto"/>
          </w:tcPr>
          <w:p w:rsidR="00143547" w:rsidRPr="00143547" w:rsidRDefault="00143547" w:rsidP="00143547">
            <w:pPr>
              <w:tabs>
                <w:tab w:val="right" w:pos="851"/>
              </w:tabs>
              <w:rPr>
                <w:sz w:val="22"/>
                <w:szCs w:val="22"/>
              </w:rPr>
            </w:pPr>
            <w:r w:rsidRPr="00143547">
              <w:rPr>
                <w:sz w:val="22"/>
                <w:szCs w:val="22"/>
              </w:rPr>
              <w:t xml:space="preserve">Тема 1. </w:t>
            </w:r>
            <w:r w:rsidR="00A34A7B" w:rsidRPr="00A34A7B">
              <w:rPr>
                <w:sz w:val="22"/>
                <w:szCs w:val="22"/>
              </w:rPr>
              <w:t>Причины кризисных явлений в банковском секторе и отдельной кредитной организации. Индикаторы первых признаков проблем. Понятие, содержание и модели антикризисного управления в банке</w:t>
            </w:r>
          </w:p>
        </w:tc>
        <w:tc>
          <w:tcPr>
            <w:tcW w:w="2389" w:type="pct"/>
          </w:tcPr>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История кризисных явлений в банковском секторе России</w:t>
            </w:r>
          </w:p>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История кризисных явлений в банковском секторе экономически развитых стран</w:t>
            </w:r>
          </w:p>
          <w:p w:rsidR="00A34A7B" w:rsidRDefault="00143547" w:rsidP="00143547">
            <w:pPr>
              <w:pStyle w:val="a7"/>
              <w:keepNext/>
              <w:numPr>
                <w:ilvl w:val="0"/>
                <w:numId w:val="1"/>
              </w:numPr>
              <w:tabs>
                <w:tab w:val="left" w:pos="458"/>
              </w:tabs>
              <w:ind w:left="32" w:firstLine="163"/>
              <w:jc w:val="both"/>
              <w:rPr>
                <w:sz w:val="22"/>
                <w:szCs w:val="22"/>
              </w:rPr>
            </w:pPr>
            <w:r w:rsidRPr="00143547">
              <w:rPr>
                <w:sz w:val="22"/>
                <w:szCs w:val="22"/>
              </w:rPr>
              <w:t>Особенности кризисов в экономически отсталых и развивающихся странах</w:t>
            </w:r>
            <w:r w:rsidR="00A34A7B" w:rsidRPr="00143547">
              <w:rPr>
                <w:sz w:val="22"/>
                <w:szCs w:val="22"/>
              </w:rPr>
              <w:t xml:space="preserve"> </w:t>
            </w:r>
          </w:p>
          <w:p w:rsidR="00143547" w:rsidRPr="00143547" w:rsidRDefault="00A34A7B" w:rsidP="00143547">
            <w:pPr>
              <w:pStyle w:val="a7"/>
              <w:keepNext/>
              <w:numPr>
                <w:ilvl w:val="0"/>
                <w:numId w:val="1"/>
              </w:numPr>
              <w:tabs>
                <w:tab w:val="left" w:pos="458"/>
              </w:tabs>
              <w:ind w:left="32" w:firstLine="163"/>
              <w:jc w:val="both"/>
              <w:rPr>
                <w:sz w:val="22"/>
                <w:szCs w:val="22"/>
              </w:rPr>
            </w:pPr>
            <w:r w:rsidRPr="00143547">
              <w:rPr>
                <w:sz w:val="22"/>
                <w:szCs w:val="22"/>
              </w:rPr>
              <w:t>Экономическая история применения различных моделей антикризисного управления</w:t>
            </w:r>
          </w:p>
        </w:tc>
        <w:tc>
          <w:tcPr>
            <w:tcW w:w="1672" w:type="pct"/>
          </w:tcPr>
          <w:p w:rsidR="00143547" w:rsidRPr="00143547" w:rsidRDefault="00143547" w:rsidP="00143547">
            <w:pPr>
              <w:keepNext/>
              <w:jc w:val="both"/>
              <w:rPr>
                <w:sz w:val="22"/>
                <w:szCs w:val="22"/>
              </w:rPr>
            </w:pPr>
            <w:r w:rsidRPr="00143547">
              <w:rPr>
                <w:sz w:val="22"/>
                <w:szCs w:val="22"/>
              </w:rPr>
              <w:t>1. Работа с литературой и другими источниками.</w:t>
            </w:r>
          </w:p>
          <w:p w:rsidR="00143547" w:rsidRPr="00143547" w:rsidRDefault="00143547" w:rsidP="00143547">
            <w:pPr>
              <w:keepNext/>
              <w:jc w:val="both"/>
              <w:rPr>
                <w:sz w:val="22"/>
                <w:szCs w:val="22"/>
              </w:rPr>
            </w:pPr>
            <w:r w:rsidRPr="00143547">
              <w:rPr>
                <w:sz w:val="22"/>
                <w:szCs w:val="22"/>
              </w:rPr>
              <w:t>2. Подготовка к</w:t>
            </w:r>
          </w:p>
          <w:p w:rsidR="00143547" w:rsidRPr="00143547" w:rsidRDefault="00143547" w:rsidP="00143547">
            <w:pPr>
              <w:keepNext/>
              <w:jc w:val="both"/>
              <w:rPr>
                <w:sz w:val="22"/>
                <w:szCs w:val="22"/>
              </w:rPr>
            </w:pPr>
            <w:r w:rsidRPr="00143547">
              <w:rPr>
                <w:sz w:val="22"/>
                <w:szCs w:val="22"/>
              </w:rPr>
              <w:t>семинарскому занятию.</w:t>
            </w:r>
          </w:p>
          <w:p w:rsidR="00143547" w:rsidRPr="00143547" w:rsidRDefault="00143547" w:rsidP="00143547">
            <w:pPr>
              <w:keepNext/>
              <w:jc w:val="both"/>
              <w:rPr>
                <w:sz w:val="22"/>
                <w:szCs w:val="22"/>
              </w:rPr>
            </w:pPr>
            <w:r w:rsidRPr="00143547">
              <w:rPr>
                <w:sz w:val="22"/>
                <w:szCs w:val="22"/>
              </w:rPr>
              <w:t>3.Подготовка к дискуссии.</w:t>
            </w:r>
          </w:p>
        </w:tc>
      </w:tr>
      <w:tr w:rsidR="00143547" w:rsidRPr="00143547" w:rsidTr="000F57EA">
        <w:tc>
          <w:tcPr>
            <w:tcW w:w="939" w:type="pct"/>
            <w:shd w:val="clear" w:color="auto" w:fill="auto"/>
          </w:tcPr>
          <w:p w:rsidR="00143547" w:rsidRPr="00143547" w:rsidRDefault="00A34A7B" w:rsidP="00143547">
            <w:pPr>
              <w:tabs>
                <w:tab w:val="right" w:pos="851"/>
              </w:tabs>
              <w:rPr>
                <w:sz w:val="22"/>
                <w:szCs w:val="22"/>
              </w:rPr>
            </w:pPr>
            <w:r>
              <w:rPr>
                <w:sz w:val="22"/>
                <w:szCs w:val="22"/>
              </w:rPr>
              <w:t>Тема 2</w:t>
            </w:r>
            <w:r w:rsidR="00143547" w:rsidRPr="00143547">
              <w:rPr>
                <w:sz w:val="22"/>
                <w:szCs w:val="22"/>
              </w:rPr>
              <w:t>. Стрессовое тестирование в коммерческом банке</w:t>
            </w:r>
          </w:p>
        </w:tc>
        <w:tc>
          <w:tcPr>
            <w:tcW w:w="2389" w:type="pct"/>
          </w:tcPr>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Зарубежная практика внедрения и реализации систем стрессового тестирования</w:t>
            </w:r>
          </w:p>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 xml:space="preserve">Примеры лучших практик </w:t>
            </w:r>
          </w:p>
        </w:tc>
        <w:tc>
          <w:tcPr>
            <w:tcW w:w="1672" w:type="pct"/>
          </w:tcPr>
          <w:p w:rsidR="00143547" w:rsidRPr="00143547" w:rsidRDefault="00143547" w:rsidP="00143547">
            <w:pPr>
              <w:keepNext/>
              <w:jc w:val="both"/>
              <w:rPr>
                <w:sz w:val="22"/>
                <w:szCs w:val="22"/>
              </w:rPr>
            </w:pPr>
            <w:r w:rsidRPr="00143547">
              <w:rPr>
                <w:sz w:val="22"/>
                <w:szCs w:val="22"/>
              </w:rPr>
              <w:t>1. Работа с литературой и другими источниками.</w:t>
            </w:r>
          </w:p>
          <w:p w:rsidR="00143547" w:rsidRPr="00143547" w:rsidRDefault="00143547" w:rsidP="00143547">
            <w:pPr>
              <w:keepNext/>
              <w:jc w:val="both"/>
              <w:rPr>
                <w:sz w:val="22"/>
                <w:szCs w:val="22"/>
              </w:rPr>
            </w:pPr>
            <w:r w:rsidRPr="00143547">
              <w:rPr>
                <w:sz w:val="22"/>
                <w:szCs w:val="22"/>
              </w:rPr>
              <w:t>2. Подготовка к</w:t>
            </w:r>
          </w:p>
          <w:p w:rsidR="00143547" w:rsidRPr="00143547" w:rsidRDefault="00143547" w:rsidP="00143547">
            <w:pPr>
              <w:keepNext/>
              <w:jc w:val="both"/>
              <w:rPr>
                <w:sz w:val="22"/>
                <w:szCs w:val="22"/>
              </w:rPr>
            </w:pPr>
            <w:r w:rsidRPr="00143547">
              <w:rPr>
                <w:sz w:val="22"/>
                <w:szCs w:val="22"/>
              </w:rPr>
              <w:t>семинарскому занятию.</w:t>
            </w:r>
          </w:p>
          <w:p w:rsidR="00143547" w:rsidRPr="00143547" w:rsidRDefault="00143547" w:rsidP="00143547">
            <w:pPr>
              <w:keepNext/>
              <w:jc w:val="both"/>
              <w:rPr>
                <w:sz w:val="22"/>
                <w:szCs w:val="22"/>
              </w:rPr>
            </w:pPr>
            <w:r w:rsidRPr="00143547">
              <w:rPr>
                <w:sz w:val="22"/>
                <w:szCs w:val="22"/>
              </w:rPr>
              <w:t>3.Подготовка к участию в дебатах.</w:t>
            </w:r>
          </w:p>
        </w:tc>
      </w:tr>
      <w:tr w:rsidR="00143547" w:rsidRPr="00143547" w:rsidTr="000F57EA">
        <w:tc>
          <w:tcPr>
            <w:tcW w:w="939" w:type="pct"/>
            <w:shd w:val="clear" w:color="auto" w:fill="auto"/>
          </w:tcPr>
          <w:p w:rsidR="00143547" w:rsidRPr="00143547" w:rsidRDefault="00A34A7B" w:rsidP="00143547">
            <w:pPr>
              <w:tabs>
                <w:tab w:val="right" w:pos="851"/>
              </w:tabs>
              <w:rPr>
                <w:sz w:val="22"/>
                <w:szCs w:val="22"/>
              </w:rPr>
            </w:pPr>
            <w:r>
              <w:rPr>
                <w:sz w:val="22"/>
                <w:szCs w:val="22"/>
              </w:rPr>
              <w:t>Тема 3</w:t>
            </w:r>
            <w:r w:rsidR="00143547" w:rsidRPr="00143547">
              <w:rPr>
                <w:sz w:val="22"/>
                <w:szCs w:val="22"/>
              </w:rPr>
              <w:t>. Меры по восстановлению финансовой устойчивости банков</w:t>
            </w:r>
          </w:p>
        </w:tc>
        <w:tc>
          <w:tcPr>
            <w:tcW w:w="2389" w:type="pct"/>
          </w:tcPr>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Зарубежный опыт оценки восстановления финансовой устойчивости коммерческих банков.</w:t>
            </w:r>
          </w:p>
        </w:tc>
        <w:tc>
          <w:tcPr>
            <w:tcW w:w="1672" w:type="pct"/>
          </w:tcPr>
          <w:p w:rsidR="00143547" w:rsidRPr="00143547" w:rsidRDefault="00143547" w:rsidP="00143547">
            <w:pPr>
              <w:keepNext/>
              <w:jc w:val="both"/>
              <w:rPr>
                <w:sz w:val="22"/>
                <w:szCs w:val="22"/>
              </w:rPr>
            </w:pPr>
            <w:r w:rsidRPr="00143547">
              <w:rPr>
                <w:sz w:val="22"/>
                <w:szCs w:val="22"/>
              </w:rPr>
              <w:t>1. Работа с литературой и другими источниками.</w:t>
            </w:r>
          </w:p>
          <w:p w:rsidR="00143547" w:rsidRPr="00143547" w:rsidRDefault="00143547" w:rsidP="00143547">
            <w:pPr>
              <w:keepNext/>
              <w:jc w:val="both"/>
              <w:rPr>
                <w:sz w:val="22"/>
                <w:szCs w:val="22"/>
              </w:rPr>
            </w:pPr>
            <w:r w:rsidRPr="00143547">
              <w:rPr>
                <w:sz w:val="22"/>
                <w:szCs w:val="22"/>
              </w:rPr>
              <w:t>2. Подготовка к</w:t>
            </w:r>
          </w:p>
          <w:p w:rsidR="00143547" w:rsidRPr="00143547" w:rsidRDefault="00143547" w:rsidP="00143547">
            <w:pPr>
              <w:keepNext/>
              <w:jc w:val="both"/>
              <w:rPr>
                <w:sz w:val="22"/>
                <w:szCs w:val="22"/>
              </w:rPr>
            </w:pPr>
            <w:r w:rsidRPr="00143547">
              <w:rPr>
                <w:sz w:val="22"/>
                <w:szCs w:val="22"/>
              </w:rPr>
              <w:t>семинарскому занятию.</w:t>
            </w:r>
          </w:p>
          <w:p w:rsidR="00143547" w:rsidRPr="00143547" w:rsidRDefault="00143547" w:rsidP="00143547">
            <w:pPr>
              <w:keepNext/>
              <w:jc w:val="both"/>
              <w:rPr>
                <w:sz w:val="22"/>
                <w:szCs w:val="22"/>
              </w:rPr>
            </w:pPr>
            <w:r w:rsidRPr="00143547">
              <w:rPr>
                <w:sz w:val="22"/>
                <w:szCs w:val="22"/>
              </w:rPr>
              <w:t>3.Подготовка к участию в дебатах.</w:t>
            </w:r>
          </w:p>
          <w:p w:rsidR="00143547" w:rsidRPr="009D0B66" w:rsidRDefault="00143547" w:rsidP="00BB1621">
            <w:pPr>
              <w:keepNext/>
              <w:jc w:val="both"/>
              <w:rPr>
                <w:sz w:val="22"/>
                <w:szCs w:val="22"/>
              </w:rPr>
            </w:pPr>
            <w:r w:rsidRPr="00143547">
              <w:rPr>
                <w:sz w:val="22"/>
                <w:szCs w:val="22"/>
              </w:rPr>
              <w:t xml:space="preserve">4. </w:t>
            </w:r>
            <w:r w:rsidRPr="009D0B66">
              <w:rPr>
                <w:sz w:val="22"/>
                <w:szCs w:val="22"/>
              </w:rPr>
              <w:t xml:space="preserve">Подготовка </w:t>
            </w:r>
            <w:r w:rsidR="00BB1621" w:rsidRPr="009D0B66">
              <w:rPr>
                <w:sz w:val="22"/>
                <w:szCs w:val="22"/>
              </w:rPr>
              <w:t>задания для самостоятельного выполнения</w:t>
            </w:r>
          </w:p>
          <w:p w:rsidR="00143547" w:rsidRPr="00143547" w:rsidRDefault="00143547" w:rsidP="00143547">
            <w:pPr>
              <w:keepNext/>
              <w:jc w:val="both"/>
              <w:rPr>
                <w:sz w:val="22"/>
                <w:szCs w:val="22"/>
              </w:rPr>
            </w:pPr>
            <w:r w:rsidRPr="009D0B66">
              <w:rPr>
                <w:sz w:val="22"/>
                <w:szCs w:val="22"/>
              </w:rPr>
              <w:t>5. Подготовка контрольной работы</w:t>
            </w:r>
          </w:p>
          <w:p w:rsidR="00143547" w:rsidRPr="00143547" w:rsidRDefault="00143547" w:rsidP="00143547">
            <w:pPr>
              <w:keepNext/>
              <w:jc w:val="both"/>
              <w:rPr>
                <w:sz w:val="22"/>
                <w:szCs w:val="22"/>
              </w:rPr>
            </w:pPr>
          </w:p>
        </w:tc>
      </w:tr>
      <w:tr w:rsidR="00143547" w:rsidRPr="00143547" w:rsidTr="000F57EA">
        <w:tc>
          <w:tcPr>
            <w:tcW w:w="939" w:type="pct"/>
            <w:shd w:val="clear" w:color="auto" w:fill="auto"/>
          </w:tcPr>
          <w:p w:rsidR="00143547" w:rsidRPr="00143547" w:rsidRDefault="00A34A7B" w:rsidP="00143547">
            <w:pPr>
              <w:tabs>
                <w:tab w:val="right" w:pos="851"/>
              </w:tabs>
              <w:rPr>
                <w:sz w:val="22"/>
                <w:szCs w:val="22"/>
              </w:rPr>
            </w:pPr>
            <w:r>
              <w:rPr>
                <w:sz w:val="22"/>
                <w:szCs w:val="22"/>
              </w:rPr>
              <w:t>Тема 4</w:t>
            </w:r>
            <w:r w:rsidR="00143547" w:rsidRPr="00143547">
              <w:rPr>
                <w:sz w:val="22"/>
                <w:szCs w:val="22"/>
              </w:rPr>
              <w:t xml:space="preserve">. </w:t>
            </w:r>
            <w:r w:rsidRPr="00A34A7B">
              <w:rPr>
                <w:sz w:val="22"/>
                <w:szCs w:val="22"/>
              </w:rPr>
              <w:t>Российский и зарубежный опыт антикризисного управления банками</w:t>
            </w:r>
          </w:p>
        </w:tc>
        <w:tc>
          <w:tcPr>
            <w:tcW w:w="2389" w:type="pct"/>
          </w:tcPr>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Содержание и принципы деятельности этических банков.</w:t>
            </w:r>
          </w:p>
          <w:p w:rsidR="00143547" w:rsidRPr="00143547" w:rsidRDefault="00143547" w:rsidP="00143547">
            <w:pPr>
              <w:pStyle w:val="a7"/>
              <w:keepNext/>
              <w:numPr>
                <w:ilvl w:val="0"/>
                <w:numId w:val="1"/>
              </w:numPr>
              <w:tabs>
                <w:tab w:val="left" w:pos="458"/>
              </w:tabs>
              <w:ind w:left="32" w:firstLine="163"/>
              <w:jc w:val="both"/>
              <w:rPr>
                <w:sz w:val="22"/>
                <w:szCs w:val="22"/>
              </w:rPr>
            </w:pPr>
            <w:r w:rsidRPr="00143547">
              <w:rPr>
                <w:sz w:val="22"/>
                <w:szCs w:val="22"/>
              </w:rPr>
              <w:t>Сравнительный анализ финансового состояния традиционных и этических банков</w:t>
            </w:r>
          </w:p>
        </w:tc>
        <w:tc>
          <w:tcPr>
            <w:tcW w:w="1672" w:type="pct"/>
          </w:tcPr>
          <w:p w:rsidR="00143547" w:rsidRPr="00143547" w:rsidRDefault="00143547" w:rsidP="00143547">
            <w:pPr>
              <w:keepNext/>
              <w:jc w:val="both"/>
              <w:rPr>
                <w:sz w:val="22"/>
                <w:szCs w:val="22"/>
              </w:rPr>
            </w:pPr>
            <w:r w:rsidRPr="00143547">
              <w:rPr>
                <w:sz w:val="22"/>
                <w:szCs w:val="22"/>
              </w:rPr>
              <w:t>1. Работа с литературой и другими источниками.</w:t>
            </w:r>
          </w:p>
          <w:p w:rsidR="00143547" w:rsidRPr="00143547" w:rsidRDefault="00143547" w:rsidP="00143547">
            <w:pPr>
              <w:keepNext/>
              <w:jc w:val="both"/>
              <w:rPr>
                <w:sz w:val="22"/>
                <w:szCs w:val="22"/>
              </w:rPr>
            </w:pPr>
            <w:r w:rsidRPr="00143547">
              <w:rPr>
                <w:sz w:val="22"/>
                <w:szCs w:val="22"/>
              </w:rPr>
              <w:t>2. Подготовка к</w:t>
            </w:r>
          </w:p>
          <w:p w:rsidR="00143547" w:rsidRPr="00143547" w:rsidRDefault="00143547" w:rsidP="00143547">
            <w:pPr>
              <w:keepNext/>
              <w:jc w:val="both"/>
              <w:rPr>
                <w:sz w:val="22"/>
                <w:szCs w:val="22"/>
              </w:rPr>
            </w:pPr>
            <w:r w:rsidRPr="00143547">
              <w:rPr>
                <w:sz w:val="22"/>
                <w:szCs w:val="22"/>
              </w:rPr>
              <w:t>семинарскому занятию.</w:t>
            </w:r>
          </w:p>
          <w:p w:rsidR="00143547" w:rsidRPr="00143547" w:rsidRDefault="00143547" w:rsidP="00143547">
            <w:pPr>
              <w:keepNext/>
              <w:jc w:val="both"/>
              <w:rPr>
                <w:sz w:val="22"/>
                <w:szCs w:val="22"/>
              </w:rPr>
            </w:pPr>
            <w:r w:rsidRPr="00143547">
              <w:rPr>
                <w:sz w:val="22"/>
                <w:szCs w:val="22"/>
              </w:rPr>
              <w:t>3.Подготовка к дискуссии.</w:t>
            </w:r>
          </w:p>
          <w:p w:rsidR="00143547" w:rsidRPr="00143547" w:rsidRDefault="00143547" w:rsidP="00143547">
            <w:pPr>
              <w:keepNext/>
              <w:jc w:val="both"/>
              <w:rPr>
                <w:sz w:val="22"/>
                <w:szCs w:val="22"/>
              </w:rPr>
            </w:pPr>
            <w:r w:rsidRPr="00143547">
              <w:rPr>
                <w:sz w:val="22"/>
                <w:szCs w:val="22"/>
              </w:rPr>
              <w:t xml:space="preserve">4. Решение ситуационных </w:t>
            </w:r>
            <w:r w:rsidRPr="00143547">
              <w:rPr>
                <w:sz w:val="22"/>
                <w:szCs w:val="22"/>
              </w:rPr>
              <w:lastRenderedPageBreak/>
              <w:t>задач</w:t>
            </w:r>
          </w:p>
          <w:p w:rsidR="00143547" w:rsidRPr="00143547" w:rsidRDefault="00143547" w:rsidP="00143547">
            <w:pPr>
              <w:keepNext/>
              <w:jc w:val="both"/>
              <w:rPr>
                <w:sz w:val="22"/>
                <w:szCs w:val="22"/>
              </w:rPr>
            </w:pPr>
            <w:r w:rsidRPr="00143547">
              <w:rPr>
                <w:sz w:val="22"/>
                <w:szCs w:val="22"/>
              </w:rPr>
              <w:t>5. Подготовка контрольной работы</w:t>
            </w:r>
          </w:p>
        </w:tc>
      </w:tr>
    </w:tbl>
    <w:p w:rsidR="0053001E" w:rsidRDefault="0053001E" w:rsidP="00B96B00">
      <w:pPr>
        <w:keepNext/>
        <w:jc w:val="both"/>
        <w:rPr>
          <w:b/>
          <w:sz w:val="28"/>
          <w:szCs w:val="28"/>
        </w:rPr>
      </w:pPr>
    </w:p>
    <w:p w:rsidR="00B96B00" w:rsidRPr="0053001E" w:rsidRDefault="002F3655" w:rsidP="0053001E">
      <w:pPr>
        <w:pStyle w:val="2"/>
        <w:spacing w:before="120" w:after="120"/>
        <w:ind w:firstLine="709"/>
        <w:rPr>
          <w:rFonts w:ascii="Times New Roman" w:hAnsi="Times New Roman" w:cs="Times New Roman"/>
          <w:b/>
          <w:color w:val="auto"/>
          <w:sz w:val="28"/>
          <w:szCs w:val="28"/>
        </w:rPr>
      </w:pPr>
      <w:bookmarkStart w:id="21" w:name="_Toc23264100"/>
      <w:bookmarkStart w:id="22" w:name="_Toc23272765"/>
      <w:r w:rsidRPr="002F3655">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1"/>
      <w:bookmarkEnd w:id="22"/>
    </w:p>
    <w:p w:rsidR="0053001E" w:rsidRPr="00B24F4C" w:rsidRDefault="006F0098" w:rsidP="006F0098">
      <w:pPr>
        <w:pStyle w:val="a8"/>
        <w:spacing w:line="360" w:lineRule="auto"/>
        <w:ind w:firstLine="709"/>
        <w:jc w:val="both"/>
        <w:rPr>
          <w:szCs w:val="28"/>
        </w:rPr>
      </w:pPr>
      <w:r w:rsidRPr="00B24F4C">
        <w:rPr>
          <w:szCs w:val="28"/>
        </w:rPr>
        <w:t>Перечень вопросов к контрольной работе</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Макроэкономический подход к объяснению причин кризиса в банковском секторе</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Факторы кризисных явлений в банковском секторе</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Финансовая глобализация как фактор банковских кризисов</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Содержание индикаторов кризисных явлений банковской системы</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Основные подходы к раннему обнаружению банковских кризисов</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 xml:space="preserve">Признаки системного банковского кризиса в модели </w:t>
      </w:r>
      <w:proofErr w:type="spellStart"/>
      <w:r w:rsidRPr="00D0796D">
        <w:rPr>
          <w:b w:val="0"/>
          <w:szCs w:val="28"/>
        </w:rPr>
        <w:t>Демиргук-Кунт</w:t>
      </w:r>
      <w:proofErr w:type="spellEnd"/>
      <w:r w:rsidRPr="00D0796D">
        <w:rPr>
          <w:b w:val="0"/>
          <w:szCs w:val="28"/>
        </w:rPr>
        <w:t xml:space="preserve"> и </w:t>
      </w:r>
      <w:proofErr w:type="spellStart"/>
      <w:r w:rsidRPr="00D0796D">
        <w:rPr>
          <w:b w:val="0"/>
          <w:szCs w:val="28"/>
        </w:rPr>
        <w:t>Детрагиаше</w:t>
      </w:r>
      <w:proofErr w:type="spellEnd"/>
      <w:r w:rsidRPr="00D0796D">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Сигнальная модель выявления приближающегося кризиса (</w:t>
      </w:r>
      <w:proofErr w:type="spellStart"/>
      <w:r w:rsidRPr="00D0796D">
        <w:rPr>
          <w:b w:val="0"/>
          <w:szCs w:val="28"/>
        </w:rPr>
        <w:t>Рейнхарта</w:t>
      </w:r>
      <w:proofErr w:type="spellEnd"/>
      <w:r w:rsidRPr="00D0796D">
        <w:rPr>
          <w:b w:val="0"/>
          <w:szCs w:val="28"/>
        </w:rPr>
        <w:t xml:space="preserve"> и </w:t>
      </w:r>
      <w:proofErr w:type="spellStart"/>
      <w:r w:rsidRPr="00D0796D">
        <w:rPr>
          <w:b w:val="0"/>
          <w:szCs w:val="28"/>
        </w:rPr>
        <w:t>Камински</w:t>
      </w:r>
      <w:proofErr w:type="spellEnd"/>
      <w:r w:rsidRPr="00D0796D">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По</w:t>
      </w:r>
      <w:r w:rsidR="00932606">
        <w:rPr>
          <w:b w:val="0"/>
          <w:szCs w:val="28"/>
        </w:rPr>
        <w:t>нятие антикризисного управления.</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Реактивная модель антикризисного управления на макро- и микроуровне</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Стрессовое тестирование в системе антикризисного управления</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Содержание стресс-тестирования (понятие, назначение, достоинства и недостатки)</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Понятие и виды стресс-тестирования</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Этапы проведения стресс-тестирования</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Элементы стресс-тестирования и их характеристика</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Использование стресс-тестирования в практике Банка России (виды, параметры стресс-тестов)</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Понятие слабого банка и основные причины его появления</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Принципы работы со слабыми банками</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Рыночные механизмы санации банков: предпосылки применения, виды, преимущества</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lastRenderedPageBreak/>
        <w:t>Нерыночные механизмы санации банков: предпосылки применения, виды</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Реорганизация как форма восстановления финансовой устойчивости коммерческого банка</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Базовые параметры Единого механизма санации банков в странах Европейского Экономического и Валютного Союза</w:t>
      </w:r>
      <w:r w:rsidR="00932606">
        <w:rPr>
          <w:b w:val="0"/>
          <w:szCs w:val="28"/>
        </w:rPr>
        <w:t>.</w:t>
      </w:r>
    </w:p>
    <w:p w:rsidR="00D0796D" w:rsidRPr="00D0796D" w:rsidRDefault="00D0796D" w:rsidP="00D0796D">
      <w:pPr>
        <w:pStyle w:val="a8"/>
        <w:numPr>
          <w:ilvl w:val="0"/>
          <w:numId w:val="34"/>
        </w:numPr>
        <w:spacing w:line="360" w:lineRule="auto"/>
        <w:ind w:left="567" w:hanging="567"/>
        <w:jc w:val="both"/>
        <w:rPr>
          <w:b w:val="0"/>
          <w:szCs w:val="28"/>
        </w:rPr>
      </w:pPr>
      <w:r w:rsidRPr="00D0796D">
        <w:rPr>
          <w:b w:val="0"/>
          <w:szCs w:val="28"/>
        </w:rPr>
        <w:t>Базовый принцип и основные рекомендации Международной Ассоциации Страховщиков Депозитов по работе со слабыми банками</w:t>
      </w:r>
      <w:r w:rsidR="00932606">
        <w:rPr>
          <w:b w:val="0"/>
          <w:szCs w:val="28"/>
        </w:rPr>
        <w:t>.</w:t>
      </w:r>
    </w:p>
    <w:p w:rsidR="00D0796D" w:rsidRDefault="00D0796D" w:rsidP="00D0796D">
      <w:pPr>
        <w:pStyle w:val="a8"/>
        <w:numPr>
          <w:ilvl w:val="0"/>
          <w:numId w:val="34"/>
        </w:numPr>
        <w:spacing w:line="360" w:lineRule="auto"/>
        <w:ind w:left="567" w:hanging="567"/>
        <w:jc w:val="both"/>
        <w:rPr>
          <w:b w:val="0"/>
          <w:szCs w:val="28"/>
        </w:rPr>
      </w:pPr>
      <w:r>
        <w:rPr>
          <w:b w:val="0"/>
          <w:szCs w:val="28"/>
        </w:rPr>
        <w:t>Назначение п</w:t>
      </w:r>
      <w:r w:rsidRPr="00D0796D">
        <w:rPr>
          <w:b w:val="0"/>
          <w:szCs w:val="28"/>
        </w:rPr>
        <w:t>лана восстановления финансовой устойчивости банка и основные требования к его содержанию</w:t>
      </w:r>
      <w:r w:rsidR="00932606">
        <w:rPr>
          <w:b w:val="0"/>
          <w:szCs w:val="28"/>
        </w:rPr>
        <w:t>.</w:t>
      </w:r>
    </w:p>
    <w:p w:rsidR="00932606" w:rsidRPr="00A34A7B" w:rsidRDefault="00A34A7B" w:rsidP="00D0796D">
      <w:pPr>
        <w:pStyle w:val="a8"/>
        <w:numPr>
          <w:ilvl w:val="0"/>
          <w:numId w:val="34"/>
        </w:numPr>
        <w:spacing w:line="360" w:lineRule="auto"/>
        <w:ind w:left="567" w:hanging="567"/>
        <w:jc w:val="both"/>
        <w:rPr>
          <w:b w:val="0"/>
          <w:szCs w:val="28"/>
        </w:rPr>
      </w:pPr>
      <w:r w:rsidRPr="00A34A7B">
        <w:rPr>
          <w:b w:val="0"/>
          <w:szCs w:val="28"/>
        </w:rPr>
        <w:t>Основные подходы к финансовому оздоровлению проблемных банков в российской практике</w:t>
      </w:r>
    </w:p>
    <w:p w:rsidR="00932606" w:rsidRPr="00D0796D" w:rsidRDefault="00932606" w:rsidP="00932606">
      <w:pPr>
        <w:pStyle w:val="a8"/>
        <w:spacing w:line="360" w:lineRule="auto"/>
        <w:ind w:left="567"/>
        <w:jc w:val="both"/>
        <w:rPr>
          <w:b w:val="0"/>
          <w:szCs w:val="28"/>
        </w:rPr>
      </w:pPr>
    </w:p>
    <w:p w:rsidR="00B24F4C" w:rsidRPr="00B24F4C" w:rsidRDefault="00B24F4C" w:rsidP="006F0098">
      <w:pPr>
        <w:pStyle w:val="a8"/>
        <w:spacing w:line="360" w:lineRule="auto"/>
        <w:ind w:firstLine="709"/>
        <w:jc w:val="both"/>
        <w:rPr>
          <w:szCs w:val="28"/>
        </w:rPr>
      </w:pPr>
      <w:r w:rsidRPr="00B24F4C">
        <w:rPr>
          <w:szCs w:val="28"/>
        </w:rPr>
        <w:t>Вариант</w:t>
      </w:r>
      <w:r w:rsidR="00932606">
        <w:rPr>
          <w:szCs w:val="28"/>
        </w:rPr>
        <w:t xml:space="preserve"> задания для</w:t>
      </w:r>
      <w:r w:rsidRPr="00B24F4C">
        <w:rPr>
          <w:szCs w:val="28"/>
        </w:rPr>
        <w:t xml:space="preserve"> контрольной работы</w:t>
      </w:r>
    </w:p>
    <w:p w:rsidR="00B24F4C" w:rsidRDefault="00B24F4C" w:rsidP="006F0098">
      <w:pPr>
        <w:pStyle w:val="a8"/>
        <w:spacing w:line="360" w:lineRule="auto"/>
        <w:ind w:firstLine="709"/>
        <w:jc w:val="both"/>
        <w:rPr>
          <w:b w:val="0"/>
          <w:szCs w:val="28"/>
        </w:rPr>
      </w:pPr>
      <w:r>
        <w:rPr>
          <w:b w:val="0"/>
          <w:szCs w:val="28"/>
        </w:rPr>
        <w:t>1)</w:t>
      </w:r>
      <w:r w:rsidR="00D0796D">
        <w:rPr>
          <w:b w:val="0"/>
          <w:szCs w:val="28"/>
        </w:rPr>
        <w:t xml:space="preserve"> </w:t>
      </w:r>
      <w:r w:rsidR="00D0796D" w:rsidRPr="00D0796D">
        <w:rPr>
          <w:b w:val="0"/>
          <w:szCs w:val="28"/>
        </w:rPr>
        <w:t>Факторы кризисных явлений в банковском секторе</w:t>
      </w:r>
    </w:p>
    <w:p w:rsidR="00B24F4C" w:rsidRDefault="00B24F4C" w:rsidP="006F0098">
      <w:pPr>
        <w:pStyle w:val="a8"/>
        <w:spacing w:line="360" w:lineRule="auto"/>
        <w:ind w:firstLine="709"/>
        <w:jc w:val="both"/>
        <w:rPr>
          <w:b w:val="0"/>
          <w:szCs w:val="28"/>
        </w:rPr>
      </w:pPr>
      <w:r>
        <w:rPr>
          <w:b w:val="0"/>
          <w:szCs w:val="28"/>
        </w:rPr>
        <w:t xml:space="preserve">2) </w:t>
      </w:r>
      <w:r w:rsidR="00D0796D" w:rsidRPr="00D0796D">
        <w:rPr>
          <w:b w:val="0"/>
          <w:szCs w:val="28"/>
        </w:rPr>
        <w:t>Рыночные механизмы санации банков: предпосылки применения, виды, преимущества</w:t>
      </w:r>
    </w:p>
    <w:p w:rsidR="009D0B66" w:rsidRDefault="009D0B66" w:rsidP="00990E65">
      <w:pPr>
        <w:pStyle w:val="a8"/>
        <w:spacing w:line="360" w:lineRule="auto"/>
        <w:jc w:val="both"/>
        <w:rPr>
          <w:b w:val="0"/>
          <w:szCs w:val="28"/>
        </w:rPr>
      </w:pPr>
    </w:p>
    <w:p w:rsidR="00B24F4C" w:rsidRPr="00B24F4C" w:rsidRDefault="00BB1621" w:rsidP="006F0098">
      <w:pPr>
        <w:pStyle w:val="a8"/>
        <w:spacing w:line="360" w:lineRule="auto"/>
        <w:ind w:firstLine="709"/>
        <w:jc w:val="both"/>
        <w:rPr>
          <w:szCs w:val="28"/>
        </w:rPr>
      </w:pPr>
      <w:r w:rsidRPr="009D0B66">
        <w:rPr>
          <w:szCs w:val="28"/>
        </w:rPr>
        <w:t>Задание для самостоятельного выполнения</w:t>
      </w:r>
    </w:p>
    <w:p w:rsidR="00D0796D" w:rsidRPr="009D0B66" w:rsidRDefault="00D0796D" w:rsidP="00D0796D">
      <w:pPr>
        <w:pStyle w:val="a8"/>
        <w:spacing w:line="360" w:lineRule="auto"/>
        <w:ind w:firstLine="709"/>
        <w:jc w:val="both"/>
        <w:rPr>
          <w:b w:val="0"/>
          <w:szCs w:val="28"/>
        </w:rPr>
      </w:pPr>
      <w:r w:rsidRPr="00FA2A68">
        <w:rPr>
          <w:b w:val="0"/>
          <w:szCs w:val="28"/>
        </w:rPr>
        <w:t xml:space="preserve">В </w:t>
      </w:r>
      <w:r w:rsidRPr="009D0B66">
        <w:rPr>
          <w:b w:val="0"/>
          <w:szCs w:val="28"/>
        </w:rPr>
        <w:t xml:space="preserve">рамках </w:t>
      </w:r>
      <w:r w:rsidR="00BB1621" w:rsidRPr="009D0B66">
        <w:rPr>
          <w:b w:val="0"/>
          <w:szCs w:val="28"/>
        </w:rPr>
        <w:t>подготовки</w:t>
      </w:r>
      <w:r w:rsidRPr="009D0B66">
        <w:rPr>
          <w:b w:val="0"/>
          <w:szCs w:val="28"/>
        </w:rPr>
        <w:t xml:space="preserve"> задания</w:t>
      </w:r>
      <w:r w:rsidR="00BB1621" w:rsidRPr="009D0B66">
        <w:rPr>
          <w:b w:val="0"/>
          <w:szCs w:val="28"/>
        </w:rPr>
        <w:t xml:space="preserve"> для самостоятельного выполнения</w:t>
      </w:r>
      <w:r w:rsidRPr="009D0B66">
        <w:rPr>
          <w:b w:val="0"/>
          <w:szCs w:val="28"/>
        </w:rPr>
        <w:t xml:space="preserve"> обучающемуся необходимо проанализировать реальные примеры санаций российских и зарубежных банков и по итогам подготовить короткий доклад и презентацию.</w:t>
      </w:r>
    </w:p>
    <w:p w:rsidR="00D0796D" w:rsidRPr="009D0B66" w:rsidRDefault="00D0796D" w:rsidP="00D0796D">
      <w:pPr>
        <w:pStyle w:val="a8"/>
        <w:spacing w:line="360" w:lineRule="auto"/>
        <w:ind w:firstLine="709"/>
        <w:jc w:val="both"/>
        <w:rPr>
          <w:b w:val="0"/>
          <w:szCs w:val="28"/>
        </w:rPr>
      </w:pPr>
      <w:r w:rsidRPr="009D0B66">
        <w:rPr>
          <w:b w:val="0"/>
          <w:szCs w:val="28"/>
        </w:rPr>
        <w:t>Работа выполняется на материалах российского или зарубежного банка, который подвергался финансовому оздоровлению за последние 10 лет.</w:t>
      </w:r>
    </w:p>
    <w:p w:rsidR="00D0796D" w:rsidRPr="009D0B66" w:rsidRDefault="00BB1621" w:rsidP="00D0796D">
      <w:pPr>
        <w:pStyle w:val="a8"/>
        <w:spacing w:line="360" w:lineRule="auto"/>
        <w:ind w:firstLine="709"/>
        <w:jc w:val="both"/>
        <w:rPr>
          <w:b w:val="0"/>
          <w:szCs w:val="28"/>
        </w:rPr>
      </w:pPr>
      <w:r w:rsidRPr="009D0B66">
        <w:rPr>
          <w:b w:val="0"/>
          <w:szCs w:val="28"/>
        </w:rPr>
        <w:t xml:space="preserve">Задание для самостоятельного выполнения </w:t>
      </w:r>
      <w:r w:rsidR="00D0796D" w:rsidRPr="009D0B66">
        <w:rPr>
          <w:b w:val="0"/>
          <w:szCs w:val="28"/>
        </w:rPr>
        <w:t xml:space="preserve">в рамках дисциплины может выполняться студентом индивидуально или в составе мини-команды из 2-3 человек. </w:t>
      </w:r>
    </w:p>
    <w:p w:rsidR="00D0796D" w:rsidRPr="009D0B66" w:rsidRDefault="00D0796D" w:rsidP="00D0796D">
      <w:pPr>
        <w:spacing w:line="360" w:lineRule="auto"/>
        <w:jc w:val="both"/>
        <w:rPr>
          <w:sz w:val="28"/>
          <w:szCs w:val="28"/>
        </w:rPr>
      </w:pPr>
      <w:r w:rsidRPr="009D0B66">
        <w:rPr>
          <w:sz w:val="28"/>
          <w:szCs w:val="28"/>
        </w:rPr>
        <w:t>Структура доклада:</w:t>
      </w:r>
    </w:p>
    <w:p w:rsidR="00D0796D" w:rsidRPr="009D0B66" w:rsidRDefault="00D0796D" w:rsidP="00D0796D">
      <w:pPr>
        <w:pStyle w:val="a7"/>
        <w:widowControl/>
        <w:numPr>
          <w:ilvl w:val="0"/>
          <w:numId w:val="35"/>
        </w:numPr>
        <w:autoSpaceDE/>
        <w:autoSpaceDN/>
        <w:adjustRightInd/>
        <w:spacing w:line="360" w:lineRule="auto"/>
        <w:jc w:val="both"/>
        <w:rPr>
          <w:sz w:val="28"/>
          <w:szCs w:val="28"/>
        </w:rPr>
      </w:pPr>
      <w:r w:rsidRPr="009D0B66">
        <w:rPr>
          <w:sz w:val="28"/>
          <w:szCs w:val="28"/>
        </w:rPr>
        <w:lastRenderedPageBreak/>
        <w:t>Общая характеристика банка к моменту начала реализации процедуры по предупреждению банкротства (период деятельности, собственники, место в национальной банковской системе, специализация и т.п.)</w:t>
      </w:r>
      <w:r w:rsidR="00932606" w:rsidRPr="009D0B66">
        <w:rPr>
          <w:sz w:val="28"/>
          <w:szCs w:val="28"/>
        </w:rPr>
        <w:t>.</w:t>
      </w:r>
    </w:p>
    <w:p w:rsidR="00D0796D" w:rsidRPr="009D0B66" w:rsidRDefault="00D0796D" w:rsidP="00D0796D">
      <w:pPr>
        <w:pStyle w:val="a7"/>
        <w:widowControl/>
        <w:numPr>
          <w:ilvl w:val="0"/>
          <w:numId w:val="35"/>
        </w:numPr>
        <w:autoSpaceDE/>
        <w:autoSpaceDN/>
        <w:adjustRightInd/>
        <w:spacing w:line="360" w:lineRule="auto"/>
        <w:jc w:val="both"/>
        <w:rPr>
          <w:sz w:val="28"/>
          <w:szCs w:val="28"/>
        </w:rPr>
      </w:pPr>
      <w:r w:rsidRPr="009D0B66">
        <w:rPr>
          <w:sz w:val="28"/>
          <w:szCs w:val="28"/>
        </w:rPr>
        <w:t>Базовые объемные показатели и индикаторы банка накануне запуска процедуры предупреждения банкротства (активы, собственный капитал, обязательства, застрахованные депозиты, кредиты, показатели рентабельности, рискованности, ликвидности)</w:t>
      </w:r>
      <w:r w:rsidR="00932606" w:rsidRPr="009D0B66">
        <w:rPr>
          <w:sz w:val="28"/>
          <w:szCs w:val="28"/>
        </w:rPr>
        <w:t>.</w:t>
      </w:r>
    </w:p>
    <w:p w:rsidR="00D0796D" w:rsidRPr="009D0B66" w:rsidRDefault="00D0796D" w:rsidP="00D0796D">
      <w:pPr>
        <w:pStyle w:val="a7"/>
        <w:widowControl/>
        <w:numPr>
          <w:ilvl w:val="0"/>
          <w:numId w:val="35"/>
        </w:numPr>
        <w:autoSpaceDE/>
        <w:autoSpaceDN/>
        <w:adjustRightInd/>
        <w:spacing w:line="360" w:lineRule="auto"/>
        <w:jc w:val="both"/>
        <w:rPr>
          <w:sz w:val="28"/>
          <w:szCs w:val="28"/>
        </w:rPr>
      </w:pPr>
      <w:r w:rsidRPr="009D0B66">
        <w:rPr>
          <w:sz w:val="28"/>
          <w:szCs w:val="28"/>
        </w:rPr>
        <w:t>Описание выбранного механизма финансового оздоровления (причины выбора, содержание мероприятий)</w:t>
      </w:r>
      <w:r w:rsidR="00932606" w:rsidRPr="009D0B66">
        <w:rPr>
          <w:sz w:val="28"/>
          <w:szCs w:val="28"/>
        </w:rPr>
        <w:t>.</w:t>
      </w:r>
    </w:p>
    <w:p w:rsidR="00D0796D" w:rsidRPr="009D0B66" w:rsidRDefault="00932606" w:rsidP="00D0796D">
      <w:pPr>
        <w:pStyle w:val="a7"/>
        <w:widowControl/>
        <w:numPr>
          <w:ilvl w:val="0"/>
          <w:numId w:val="35"/>
        </w:numPr>
        <w:autoSpaceDE/>
        <w:autoSpaceDN/>
        <w:adjustRightInd/>
        <w:spacing w:line="360" w:lineRule="auto"/>
        <w:jc w:val="both"/>
        <w:rPr>
          <w:sz w:val="28"/>
          <w:szCs w:val="28"/>
        </w:rPr>
      </w:pPr>
      <w:r w:rsidRPr="009D0B66">
        <w:rPr>
          <w:sz w:val="28"/>
          <w:szCs w:val="28"/>
        </w:rPr>
        <w:t>Результаты</w:t>
      </w:r>
      <w:r w:rsidR="00D0796D" w:rsidRPr="009D0B66">
        <w:rPr>
          <w:sz w:val="28"/>
          <w:szCs w:val="28"/>
        </w:rPr>
        <w:t xml:space="preserve"> реализации плана</w:t>
      </w:r>
      <w:r w:rsidRPr="009D0B66">
        <w:rPr>
          <w:sz w:val="28"/>
          <w:szCs w:val="28"/>
        </w:rPr>
        <w:t xml:space="preserve"> антикризисных</w:t>
      </w:r>
      <w:r w:rsidR="00D0796D" w:rsidRPr="009D0B66">
        <w:rPr>
          <w:sz w:val="28"/>
          <w:szCs w:val="28"/>
        </w:rPr>
        <w:t xml:space="preserve"> мероприятий</w:t>
      </w:r>
      <w:r w:rsidRPr="009D0B66">
        <w:rPr>
          <w:sz w:val="28"/>
          <w:szCs w:val="28"/>
        </w:rPr>
        <w:t xml:space="preserve"> по финансовому оздоровлению банка</w:t>
      </w:r>
    </w:p>
    <w:p w:rsidR="00D0796D" w:rsidRPr="009D0B66" w:rsidRDefault="00D0796D" w:rsidP="00D0796D">
      <w:pPr>
        <w:pStyle w:val="a7"/>
        <w:widowControl/>
        <w:numPr>
          <w:ilvl w:val="0"/>
          <w:numId w:val="35"/>
        </w:numPr>
        <w:autoSpaceDE/>
        <w:autoSpaceDN/>
        <w:adjustRightInd/>
        <w:spacing w:line="360" w:lineRule="auto"/>
        <w:jc w:val="both"/>
        <w:rPr>
          <w:sz w:val="28"/>
          <w:szCs w:val="28"/>
        </w:rPr>
      </w:pPr>
      <w:r w:rsidRPr="009D0B66">
        <w:rPr>
          <w:sz w:val="28"/>
          <w:szCs w:val="28"/>
        </w:rPr>
        <w:t>Выводы по итогам проведенного анализа</w:t>
      </w:r>
    </w:p>
    <w:p w:rsidR="00D0796D" w:rsidRPr="009D0B66" w:rsidRDefault="00D0796D" w:rsidP="00D0796D">
      <w:pPr>
        <w:pStyle w:val="a8"/>
        <w:spacing w:line="360" w:lineRule="auto"/>
        <w:ind w:firstLine="709"/>
        <w:jc w:val="both"/>
        <w:rPr>
          <w:b w:val="0"/>
          <w:szCs w:val="28"/>
        </w:rPr>
      </w:pPr>
      <w:r w:rsidRPr="009D0B66">
        <w:rPr>
          <w:b w:val="0"/>
          <w:szCs w:val="28"/>
        </w:rPr>
        <w:t>Примерный перечень банков:</w:t>
      </w:r>
    </w:p>
    <w:p w:rsidR="00C56864" w:rsidRPr="009D0B66" w:rsidRDefault="00C56864" w:rsidP="00C56864">
      <w:pPr>
        <w:pStyle w:val="a8"/>
        <w:numPr>
          <w:ilvl w:val="0"/>
          <w:numId w:val="37"/>
        </w:numPr>
        <w:spacing w:line="360" w:lineRule="auto"/>
        <w:ind w:hanging="436"/>
        <w:jc w:val="both"/>
        <w:rPr>
          <w:b w:val="0"/>
          <w:szCs w:val="28"/>
        </w:rPr>
      </w:pPr>
      <w:r w:rsidRPr="009D0B66">
        <w:rPr>
          <w:b w:val="0"/>
          <w:szCs w:val="28"/>
        </w:rPr>
        <w:t>АКБ «</w:t>
      </w:r>
      <w:proofErr w:type="spellStart"/>
      <w:r w:rsidRPr="009D0B66">
        <w:rPr>
          <w:b w:val="0"/>
          <w:szCs w:val="28"/>
        </w:rPr>
        <w:t>Пробизнесбанк</w:t>
      </w:r>
      <w:proofErr w:type="spellEnd"/>
      <w:r w:rsidRPr="009D0B66">
        <w:rPr>
          <w:b w:val="0"/>
          <w:szCs w:val="28"/>
        </w:rPr>
        <w:t>»</w:t>
      </w:r>
      <w:r w:rsidR="004455E0" w:rsidRPr="009D0B66">
        <w:rPr>
          <w:b w:val="0"/>
          <w:szCs w:val="28"/>
        </w:rPr>
        <w:t xml:space="preserve"> (Россия)</w:t>
      </w:r>
    </w:p>
    <w:p w:rsidR="00D0796D" w:rsidRPr="009D0B66" w:rsidRDefault="00D0796D" w:rsidP="00C56864">
      <w:pPr>
        <w:pStyle w:val="a8"/>
        <w:numPr>
          <w:ilvl w:val="0"/>
          <w:numId w:val="37"/>
        </w:numPr>
        <w:spacing w:line="360" w:lineRule="auto"/>
        <w:ind w:hanging="436"/>
        <w:jc w:val="both"/>
        <w:rPr>
          <w:b w:val="0"/>
          <w:szCs w:val="28"/>
        </w:rPr>
      </w:pPr>
      <w:r w:rsidRPr="009D0B66">
        <w:rPr>
          <w:b w:val="0"/>
          <w:szCs w:val="28"/>
        </w:rPr>
        <w:t>ОАО «Банк Москвы» (Россия)</w:t>
      </w:r>
    </w:p>
    <w:p w:rsidR="00D0796D" w:rsidRPr="009D0B66" w:rsidRDefault="00D0796D" w:rsidP="00C56864">
      <w:pPr>
        <w:pStyle w:val="a8"/>
        <w:numPr>
          <w:ilvl w:val="0"/>
          <w:numId w:val="37"/>
        </w:numPr>
        <w:spacing w:line="360" w:lineRule="auto"/>
        <w:ind w:hanging="436"/>
        <w:jc w:val="both"/>
        <w:rPr>
          <w:b w:val="0"/>
          <w:szCs w:val="28"/>
        </w:rPr>
      </w:pPr>
      <w:r w:rsidRPr="009D0B66">
        <w:rPr>
          <w:b w:val="0"/>
          <w:szCs w:val="28"/>
        </w:rPr>
        <w:t>Банк «Траст» (ПАО) (Россия)</w:t>
      </w:r>
    </w:p>
    <w:p w:rsidR="00932606" w:rsidRPr="009D0B66" w:rsidRDefault="00A34A7B" w:rsidP="00C56864">
      <w:pPr>
        <w:pStyle w:val="a8"/>
        <w:numPr>
          <w:ilvl w:val="0"/>
          <w:numId w:val="37"/>
        </w:numPr>
        <w:spacing w:line="360" w:lineRule="auto"/>
        <w:ind w:hanging="436"/>
        <w:jc w:val="both"/>
        <w:rPr>
          <w:b w:val="0"/>
          <w:szCs w:val="28"/>
        </w:rPr>
      </w:pPr>
      <w:r w:rsidRPr="009D0B66">
        <w:rPr>
          <w:b w:val="0"/>
          <w:szCs w:val="28"/>
        </w:rPr>
        <w:t>ПАО «БИНБАНК»</w:t>
      </w:r>
      <w:r w:rsidR="004455E0" w:rsidRPr="009D0B66">
        <w:rPr>
          <w:b w:val="0"/>
          <w:szCs w:val="28"/>
        </w:rPr>
        <w:t xml:space="preserve"> (Россия)</w:t>
      </w:r>
    </w:p>
    <w:p w:rsidR="00C56864" w:rsidRPr="009D0B66" w:rsidRDefault="00C56864" w:rsidP="00C56864">
      <w:pPr>
        <w:pStyle w:val="a8"/>
        <w:numPr>
          <w:ilvl w:val="0"/>
          <w:numId w:val="37"/>
        </w:numPr>
        <w:spacing w:line="360" w:lineRule="auto"/>
        <w:ind w:hanging="436"/>
        <w:jc w:val="both"/>
        <w:rPr>
          <w:b w:val="0"/>
          <w:szCs w:val="28"/>
        </w:rPr>
      </w:pPr>
      <w:r w:rsidRPr="009D0B66">
        <w:rPr>
          <w:b w:val="0"/>
          <w:szCs w:val="28"/>
        </w:rPr>
        <w:t xml:space="preserve">ПАО </w:t>
      </w:r>
      <w:r w:rsidR="004455E0" w:rsidRPr="009D0B66">
        <w:rPr>
          <w:b w:val="0"/>
          <w:szCs w:val="28"/>
        </w:rPr>
        <w:t>«</w:t>
      </w:r>
      <w:r w:rsidRPr="009D0B66">
        <w:rPr>
          <w:b w:val="0"/>
          <w:szCs w:val="28"/>
        </w:rPr>
        <w:t>Промсвязьбанк</w:t>
      </w:r>
      <w:r w:rsidR="004455E0" w:rsidRPr="009D0B66">
        <w:rPr>
          <w:b w:val="0"/>
          <w:szCs w:val="28"/>
        </w:rPr>
        <w:t>»</w:t>
      </w:r>
      <w:r w:rsidRPr="009D0B66">
        <w:rPr>
          <w:b w:val="0"/>
          <w:szCs w:val="28"/>
        </w:rPr>
        <w:t xml:space="preserve"> (Россия)</w:t>
      </w:r>
    </w:p>
    <w:p w:rsidR="00C56864" w:rsidRPr="009D0B66" w:rsidRDefault="00C56864" w:rsidP="00C56864">
      <w:pPr>
        <w:pStyle w:val="a8"/>
        <w:numPr>
          <w:ilvl w:val="0"/>
          <w:numId w:val="37"/>
        </w:numPr>
        <w:spacing w:line="360" w:lineRule="auto"/>
        <w:ind w:hanging="436"/>
        <w:jc w:val="both"/>
        <w:rPr>
          <w:b w:val="0"/>
          <w:szCs w:val="28"/>
        </w:rPr>
      </w:pPr>
      <w:r w:rsidRPr="009D0B66">
        <w:rPr>
          <w:b w:val="0"/>
          <w:szCs w:val="28"/>
        </w:rPr>
        <w:t>Банк «ФК «Открытие» (Россия)</w:t>
      </w:r>
    </w:p>
    <w:p w:rsidR="00D0796D" w:rsidRPr="009D0B66" w:rsidRDefault="00D0796D" w:rsidP="00C56864">
      <w:pPr>
        <w:pStyle w:val="a8"/>
        <w:numPr>
          <w:ilvl w:val="0"/>
          <w:numId w:val="37"/>
        </w:numPr>
        <w:spacing w:line="360" w:lineRule="auto"/>
        <w:ind w:hanging="436"/>
        <w:jc w:val="both"/>
        <w:rPr>
          <w:b w:val="0"/>
          <w:szCs w:val="28"/>
        </w:rPr>
      </w:pPr>
      <w:proofErr w:type="spellStart"/>
      <w:r w:rsidRPr="009D0B66">
        <w:rPr>
          <w:b w:val="0"/>
          <w:szCs w:val="28"/>
        </w:rPr>
        <w:t>Anglo</w:t>
      </w:r>
      <w:proofErr w:type="spellEnd"/>
      <w:r w:rsidRPr="009D0B66">
        <w:rPr>
          <w:b w:val="0"/>
          <w:szCs w:val="28"/>
        </w:rPr>
        <w:t xml:space="preserve"> </w:t>
      </w:r>
      <w:proofErr w:type="spellStart"/>
      <w:r w:rsidRPr="009D0B66">
        <w:rPr>
          <w:b w:val="0"/>
          <w:szCs w:val="28"/>
        </w:rPr>
        <w:t>Irish</w:t>
      </w:r>
      <w:proofErr w:type="spellEnd"/>
      <w:r w:rsidRPr="009D0B66">
        <w:rPr>
          <w:b w:val="0"/>
          <w:szCs w:val="28"/>
        </w:rPr>
        <w:t xml:space="preserve"> </w:t>
      </w:r>
      <w:proofErr w:type="spellStart"/>
      <w:r w:rsidRPr="009D0B66">
        <w:rPr>
          <w:b w:val="0"/>
          <w:szCs w:val="28"/>
        </w:rPr>
        <w:t>Bank</w:t>
      </w:r>
      <w:proofErr w:type="spellEnd"/>
      <w:r w:rsidRPr="009D0B66">
        <w:rPr>
          <w:b w:val="0"/>
          <w:szCs w:val="28"/>
        </w:rPr>
        <w:t xml:space="preserve"> (Ирландия)</w:t>
      </w:r>
    </w:p>
    <w:p w:rsidR="00D0796D" w:rsidRPr="009D0B66" w:rsidRDefault="00D0796D" w:rsidP="00C56864">
      <w:pPr>
        <w:pStyle w:val="a8"/>
        <w:numPr>
          <w:ilvl w:val="0"/>
          <w:numId w:val="37"/>
        </w:numPr>
        <w:spacing w:line="360" w:lineRule="auto"/>
        <w:ind w:hanging="436"/>
        <w:jc w:val="both"/>
        <w:rPr>
          <w:b w:val="0"/>
          <w:szCs w:val="28"/>
        </w:rPr>
      </w:pPr>
      <w:proofErr w:type="spellStart"/>
      <w:r w:rsidRPr="009D0B66">
        <w:rPr>
          <w:b w:val="0"/>
          <w:szCs w:val="28"/>
        </w:rPr>
        <w:t>Cyprus</w:t>
      </w:r>
      <w:proofErr w:type="spellEnd"/>
      <w:r w:rsidRPr="009D0B66">
        <w:rPr>
          <w:b w:val="0"/>
          <w:szCs w:val="28"/>
        </w:rPr>
        <w:t xml:space="preserve"> </w:t>
      </w:r>
      <w:proofErr w:type="spellStart"/>
      <w:r w:rsidRPr="009D0B66">
        <w:rPr>
          <w:b w:val="0"/>
          <w:szCs w:val="28"/>
        </w:rPr>
        <w:t>Popular</w:t>
      </w:r>
      <w:proofErr w:type="spellEnd"/>
      <w:r w:rsidRPr="009D0B66">
        <w:rPr>
          <w:b w:val="0"/>
          <w:szCs w:val="28"/>
        </w:rPr>
        <w:t xml:space="preserve"> </w:t>
      </w:r>
      <w:proofErr w:type="spellStart"/>
      <w:r w:rsidRPr="009D0B66">
        <w:rPr>
          <w:b w:val="0"/>
          <w:szCs w:val="28"/>
        </w:rPr>
        <w:t>Bank</w:t>
      </w:r>
      <w:proofErr w:type="spellEnd"/>
      <w:r w:rsidRPr="009D0B66">
        <w:rPr>
          <w:b w:val="0"/>
          <w:szCs w:val="28"/>
        </w:rPr>
        <w:t xml:space="preserve"> (Кипр)</w:t>
      </w:r>
    </w:p>
    <w:p w:rsidR="00D0796D" w:rsidRPr="009D0B66" w:rsidRDefault="00D0796D" w:rsidP="00C56864">
      <w:pPr>
        <w:pStyle w:val="a8"/>
        <w:numPr>
          <w:ilvl w:val="0"/>
          <w:numId w:val="37"/>
        </w:numPr>
        <w:spacing w:line="360" w:lineRule="auto"/>
        <w:ind w:hanging="436"/>
        <w:jc w:val="both"/>
        <w:rPr>
          <w:b w:val="0"/>
          <w:szCs w:val="28"/>
        </w:rPr>
      </w:pPr>
      <w:proofErr w:type="spellStart"/>
      <w:r w:rsidRPr="009D0B66">
        <w:rPr>
          <w:b w:val="0"/>
          <w:szCs w:val="28"/>
        </w:rPr>
        <w:t>Dexia</w:t>
      </w:r>
      <w:proofErr w:type="spellEnd"/>
      <w:r w:rsidRPr="009D0B66">
        <w:rPr>
          <w:b w:val="0"/>
          <w:szCs w:val="28"/>
        </w:rPr>
        <w:t xml:space="preserve"> (Франция)</w:t>
      </w:r>
    </w:p>
    <w:p w:rsidR="00D0796D" w:rsidRPr="009D0B66" w:rsidRDefault="00D0796D" w:rsidP="00C56864">
      <w:pPr>
        <w:pStyle w:val="a8"/>
        <w:numPr>
          <w:ilvl w:val="0"/>
          <w:numId w:val="37"/>
        </w:numPr>
        <w:spacing w:line="360" w:lineRule="auto"/>
        <w:ind w:hanging="436"/>
        <w:jc w:val="both"/>
        <w:rPr>
          <w:b w:val="0"/>
          <w:szCs w:val="28"/>
        </w:rPr>
      </w:pPr>
      <w:r w:rsidRPr="009D0B66">
        <w:rPr>
          <w:b w:val="0"/>
          <w:szCs w:val="28"/>
        </w:rPr>
        <w:t xml:space="preserve">ING </w:t>
      </w:r>
      <w:proofErr w:type="spellStart"/>
      <w:r w:rsidRPr="009D0B66">
        <w:rPr>
          <w:b w:val="0"/>
          <w:szCs w:val="28"/>
        </w:rPr>
        <w:t>Group</w:t>
      </w:r>
      <w:proofErr w:type="spellEnd"/>
      <w:r w:rsidRPr="009D0B66">
        <w:rPr>
          <w:b w:val="0"/>
          <w:szCs w:val="28"/>
        </w:rPr>
        <w:t xml:space="preserve"> (Нидерланды)</w:t>
      </w:r>
    </w:p>
    <w:p w:rsidR="00D0796D" w:rsidRPr="009D0B66" w:rsidRDefault="00D0796D" w:rsidP="00D0796D">
      <w:pPr>
        <w:pStyle w:val="a8"/>
        <w:spacing w:line="360" w:lineRule="auto"/>
        <w:ind w:firstLine="709"/>
        <w:jc w:val="both"/>
        <w:rPr>
          <w:b w:val="0"/>
          <w:szCs w:val="28"/>
        </w:rPr>
      </w:pPr>
    </w:p>
    <w:p w:rsidR="00891132" w:rsidRPr="009D0B66" w:rsidRDefault="00891132" w:rsidP="006F0098">
      <w:pPr>
        <w:pStyle w:val="a8"/>
        <w:spacing w:line="360" w:lineRule="auto"/>
        <w:ind w:firstLine="709"/>
        <w:jc w:val="both"/>
        <w:rPr>
          <w:szCs w:val="28"/>
        </w:rPr>
      </w:pPr>
      <w:r w:rsidRPr="009D0B66">
        <w:rPr>
          <w:szCs w:val="28"/>
        </w:rPr>
        <w:t>Проведение дебатов</w:t>
      </w:r>
    </w:p>
    <w:p w:rsidR="00D0796D" w:rsidRPr="001A363A" w:rsidRDefault="00D0796D" w:rsidP="00D0796D">
      <w:pPr>
        <w:pStyle w:val="a8"/>
        <w:spacing w:line="360" w:lineRule="auto"/>
        <w:ind w:firstLine="709"/>
        <w:jc w:val="both"/>
        <w:rPr>
          <w:b w:val="0"/>
          <w:szCs w:val="28"/>
        </w:rPr>
      </w:pPr>
      <w:r w:rsidRPr="009D0B66">
        <w:rPr>
          <w:b w:val="0"/>
          <w:szCs w:val="28"/>
        </w:rPr>
        <w:t>Для участия в дебатах студенты г</w:t>
      </w:r>
      <w:r w:rsidRPr="001A363A">
        <w:rPr>
          <w:b w:val="0"/>
          <w:szCs w:val="28"/>
        </w:rPr>
        <w:t>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rsidR="00D0796D" w:rsidRPr="001A363A" w:rsidRDefault="00D0796D" w:rsidP="00D0796D">
      <w:pPr>
        <w:pStyle w:val="a8"/>
        <w:spacing w:line="360" w:lineRule="auto"/>
        <w:ind w:firstLine="709"/>
        <w:jc w:val="both"/>
        <w:rPr>
          <w:b w:val="0"/>
          <w:szCs w:val="28"/>
        </w:rPr>
      </w:pPr>
      <w:r w:rsidRPr="001A363A">
        <w:rPr>
          <w:b w:val="0"/>
          <w:szCs w:val="28"/>
        </w:rPr>
        <w:lastRenderedPageBreak/>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rsidR="00B96B00" w:rsidRPr="00B86F1B" w:rsidRDefault="00B96B00" w:rsidP="00B96B00">
      <w:pPr>
        <w:pStyle w:val="a8"/>
        <w:jc w:val="both"/>
        <w:rPr>
          <w:b w:val="0"/>
          <w:szCs w:val="28"/>
        </w:rPr>
      </w:pPr>
    </w:p>
    <w:p w:rsidR="00B96B00" w:rsidRPr="00891132" w:rsidRDefault="002F3655" w:rsidP="00891132">
      <w:pPr>
        <w:pStyle w:val="1"/>
        <w:spacing w:before="0" w:after="120"/>
        <w:ind w:firstLine="709"/>
        <w:rPr>
          <w:rFonts w:ascii="Times New Roman" w:hAnsi="Times New Roman" w:cs="Times New Roman"/>
          <w:b/>
          <w:color w:val="auto"/>
          <w:sz w:val="28"/>
          <w:szCs w:val="28"/>
        </w:rPr>
      </w:pPr>
      <w:bookmarkStart w:id="23" w:name="_Toc23264101"/>
      <w:bookmarkStart w:id="24" w:name="_Toc23272766"/>
      <w:r w:rsidRPr="002F3655">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3"/>
      <w:bookmarkEnd w:id="24"/>
    </w:p>
    <w:p w:rsidR="00891132" w:rsidRDefault="008E581A" w:rsidP="00891132">
      <w:pPr>
        <w:spacing w:line="360" w:lineRule="auto"/>
        <w:ind w:firstLine="709"/>
        <w:contextualSpacing/>
        <w:jc w:val="both"/>
        <w:rPr>
          <w:sz w:val="28"/>
          <w:szCs w:val="28"/>
        </w:rPr>
      </w:pPr>
      <w:r w:rsidRPr="008E581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aa"/>
        <w:tblW w:w="0" w:type="auto"/>
        <w:tblLook w:val="04A0" w:firstRow="1" w:lastRow="0" w:firstColumn="1" w:lastColumn="0" w:noHBand="0" w:noVBand="1"/>
      </w:tblPr>
      <w:tblGrid>
        <w:gridCol w:w="3140"/>
        <w:gridCol w:w="6204"/>
      </w:tblGrid>
      <w:tr w:rsidR="00CC7098" w:rsidRPr="00CC7098" w:rsidTr="005C70F5">
        <w:tc>
          <w:tcPr>
            <w:tcW w:w="3227" w:type="dxa"/>
          </w:tcPr>
          <w:p w:rsidR="007A2F5D" w:rsidRPr="00CC7098" w:rsidRDefault="007A2F5D" w:rsidP="007A2F5D">
            <w:pPr>
              <w:contextualSpacing/>
              <w:jc w:val="both"/>
            </w:pPr>
            <w:r w:rsidRPr="00CC7098">
              <w:t>Компетенция</w:t>
            </w:r>
          </w:p>
        </w:tc>
        <w:tc>
          <w:tcPr>
            <w:tcW w:w="6343" w:type="dxa"/>
          </w:tcPr>
          <w:p w:rsidR="007A2F5D" w:rsidRPr="00CC7098" w:rsidRDefault="007A2F5D" w:rsidP="007A2F5D">
            <w:pPr>
              <w:contextualSpacing/>
              <w:jc w:val="both"/>
            </w:pPr>
            <w:r w:rsidRPr="00CC7098">
              <w:t>Типовые задания</w:t>
            </w:r>
          </w:p>
        </w:tc>
      </w:tr>
      <w:tr w:rsidR="007A2F5D" w:rsidRPr="005C70F5" w:rsidTr="005C70F5">
        <w:tc>
          <w:tcPr>
            <w:tcW w:w="3227" w:type="dxa"/>
          </w:tcPr>
          <w:p w:rsidR="007A2F5D" w:rsidRPr="005C70F5" w:rsidRDefault="00CC7098" w:rsidP="005C70F5">
            <w:pPr>
              <w:contextualSpacing/>
              <w:jc w:val="center"/>
              <w:rPr>
                <w:u w:val="single"/>
              </w:rPr>
            </w:pPr>
            <w:r>
              <w:rPr>
                <w:u w:val="single"/>
              </w:rPr>
              <w:t>ДКН-2</w:t>
            </w:r>
          </w:p>
          <w:p w:rsidR="005C70F5" w:rsidRPr="005C70F5" w:rsidRDefault="00CC7098" w:rsidP="007A2F5D">
            <w:pPr>
              <w:contextualSpacing/>
              <w:jc w:val="both"/>
            </w:pPr>
            <w:r w:rsidRPr="00CC7098">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6343" w:type="dxa"/>
          </w:tcPr>
          <w:p w:rsidR="005C70F5" w:rsidRPr="00CC7098" w:rsidRDefault="00CC7098" w:rsidP="005C70F5">
            <w:pPr>
              <w:tabs>
                <w:tab w:val="left" w:pos="540"/>
              </w:tabs>
              <w:contextualSpacing/>
              <w:jc w:val="both"/>
            </w:pPr>
            <w:r w:rsidRPr="00CC7098">
              <w:rPr>
                <w:b/>
              </w:rPr>
              <w:t>1. Формирует и применяет методики выявления, идентификации и квалификации основных рисков кредитной организации</w:t>
            </w:r>
            <w:r w:rsidR="005C70F5" w:rsidRPr="00CC7098">
              <w:t>.</w:t>
            </w:r>
          </w:p>
          <w:p w:rsidR="005C70F5" w:rsidRPr="00436C67" w:rsidRDefault="005C70F5" w:rsidP="005C70F5">
            <w:pPr>
              <w:tabs>
                <w:tab w:val="left" w:pos="540"/>
              </w:tabs>
              <w:contextualSpacing/>
              <w:jc w:val="both"/>
            </w:pPr>
          </w:p>
          <w:p w:rsidR="000D56E9" w:rsidRPr="00436C67" w:rsidRDefault="000D56E9" w:rsidP="005C70F5">
            <w:pPr>
              <w:tabs>
                <w:tab w:val="left" w:pos="540"/>
              </w:tabs>
              <w:contextualSpacing/>
              <w:jc w:val="both"/>
            </w:pPr>
          </w:p>
          <w:p w:rsidR="006A0C3D" w:rsidRPr="00436C67" w:rsidRDefault="006A0C3D" w:rsidP="006A0C3D">
            <w:pPr>
              <w:jc w:val="center"/>
              <w:rPr>
                <w:b/>
              </w:rPr>
            </w:pPr>
            <w:r w:rsidRPr="00436C67">
              <w:rPr>
                <w:b/>
              </w:rPr>
              <w:t>Задание 1</w:t>
            </w:r>
          </w:p>
          <w:p w:rsidR="006A0C3D" w:rsidRPr="00436C67" w:rsidRDefault="00436C67" w:rsidP="00436C67">
            <w:pPr>
              <w:jc w:val="both"/>
            </w:pPr>
            <w:r w:rsidRPr="00436C67">
              <w:t>Наиболее существенными стресс-факторами российского банковского сектора в современных условиях являются:</w:t>
            </w:r>
          </w:p>
          <w:p w:rsidR="00436C67" w:rsidRPr="00436C67" w:rsidRDefault="00436C67" w:rsidP="006A0C3D">
            <w:pPr>
              <w:ind w:firstLine="709"/>
              <w:jc w:val="both"/>
              <w:rPr>
                <w:i/>
              </w:rPr>
            </w:pPr>
            <w:r w:rsidRPr="00436C67">
              <w:rPr>
                <w:i/>
              </w:rPr>
              <w:t>Выберите правильные варианты</w:t>
            </w:r>
          </w:p>
          <w:p w:rsidR="00436C67" w:rsidRPr="00436C67" w:rsidRDefault="00436C67" w:rsidP="00436C67">
            <w:pPr>
              <w:pStyle w:val="a7"/>
              <w:numPr>
                <w:ilvl w:val="0"/>
                <w:numId w:val="39"/>
              </w:numPr>
              <w:ind w:left="742" w:hanging="425"/>
              <w:jc w:val="both"/>
              <w:rPr>
                <w:sz w:val="24"/>
                <w:szCs w:val="24"/>
              </w:rPr>
            </w:pPr>
            <w:r w:rsidRPr="00436C67">
              <w:rPr>
                <w:sz w:val="24"/>
                <w:szCs w:val="24"/>
              </w:rPr>
              <w:t>введение новых санкций в отношении субъектов хозяйствования</w:t>
            </w:r>
          </w:p>
          <w:p w:rsidR="00436C67" w:rsidRPr="00436C67" w:rsidRDefault="00436C67" w:rsidP="00436C67">
            <w:pPr>
              <w:pStyle w:val="a7"/>
              <w:numPr>
                <w:ilvl w:val="0"/>
                <w:numId w:val="39"/>
              </w:numPr>
              <w:ind w:left="742" w:hanging="425"/>
              <w:jc w:val="both"/>
              <w:rPr>
                <w:sz w:val="24"/>
                <w:szCs w:val="24"/>
              </w:rPr>
            </w:pPr>
            <w:r w:rsidRPr="00436C67">
              <w:rPr>
                <w:sz w:val="24"/>
                <w:szCs w:val="24"/>
              </w:rPr>
              <w:t>изменение качества активов в связи с ростом долговой нагрузки населения</w:t>
            </w:r>
          </w:p>
          <w:p w:rsidR="00436C67" w:rsidRPr="00436C67" w:rsidRDefault="00436C67" w:rsidP="00436C67">
            <w:pPr>
              <w:pStyle w:val="a7"/>
              <w:numPr>
                <w:ilvl w:val="0"/>
                <w:numId w:val="39"/>
              </w:numPr>
              <w:ind w:left="742" w:hanging="425"/>
              <w:jc w:val="both"/>
              <w:rPr>
                <w:sz w:val="24"/>
                <w:szCs w:val="24"/>
              </w:rPr>
            </w:pPr>
            <w:r w:rsidRPr="00436C67">
              <w:rPr>
                <w:sz w:val="24"/>
                <w:szCs w:val="24"/>
              </w:rPr>
              <w:t>регуляторные ограничения</w:t>
            </w:r>
          </w:p>
          <w:p w:rsidR="00436C67" w:rsidRPr="00436C67" w:rsidRDefault="00436C67" w:rsidP="00436C67">
            <w:pPr>
              <w:pStyle w:val="a7"/>
              <w:numPr>
                <w:ilvl w:val="0"/>
                <w:numId w:val="39"/>
              </w:numPr>
              <w:ind w:left="742" w:hanging="425"/>
              <w:jc w:val="both"/>
              <w:rPr>
                <w:sz w:val="24"/>
                <w:szCs w:val="24"/>
              </w:rPr>
            </w:pPr>
            <w:r w:rsidRPr="00436C67">
              <w:rPr>
                <w:sz w:val="24"/>
                <w:szCs w:val="24"/>
              </w:rPr>
              <w:t>устойчивый рост концентрации риска крупных заемщиков</w:t>
            </w:r>
          </w:p>
          <w:p w:rsidR="00436C67" w:rsidRPr="00436C67" w:rsidRDefault="00436C67" w:rsidP="00436C67">
            <w:pPr>
              <w:pStyle w:val="a7"/>
              <w:numPr>
                <w:ilvl w:val="0"/>
                <w:numId w:val="39"/>
              </w:numPr>
              <w:ind w:left="742" w:hanging="425"/>
              <w:jc w:val="both"/>
              <w:rPr>
                <w:sz w:val="24"/>
                <w:szCs w:val="24"/>
              </w:rPr>
            </w:pPr>
            <w:r w:rsidRPr="00436C67">
              <w:rPr>
                <w:sz w:val="24"/>
                <w:szCs w:val="24"/>
              </w:rPr>
              <w:t>перегрев рынков, формирующих спрос в экономике</w:t>
            </w:r>
          </w:p>
          <w:p w:rsidR="005C70F5" w:rsidRPr="00436C67" w:rsidRDefault="005C70F5" w:rsidP="005C70F5">
            <w:pPr>
              <w:tabs>
                <w:tab w:val="left" w:pos="540"/>
              </w:tabs>
              <w:contextualSpacing/>
              <w:jc w:val="both"/>
            </w:pPr>
          </w:p>
          <w:p w:rsidR="0068643B" w:rsidRPr="00436C67" w:rsidRDefault="0068643B" w:rsidP="0068643B">
            <w:pPr>
              <w:tabs>
                <w:tab w:val="left" w:pos="540"/>
              </w:tabs>
              <w:contextualSpacing/>
              <w:jc w:val="center"/>
              <w:rPr>
                <w:b/>
              </w:rPr>
            </w:pPr>
            <w:r w:rsidRPr="00436C67">
              <w:rPr>
                <w:b/>
              </w:rPr>
              <w:t>Задание 2</w:t>
            </w:r>
          </w:p>
          <w:p w:rsidR="0068643B" w:rsidRPr="00436C67" w:rsidRDefault="00436C67" w:rsidP="005C70F5">
            <w:pPr>
              <w:tabs>
                <w:tab w:val="left" w:pos="540"/>
              </w:tabs>
              <w:contextualSpacing/>
              <w:jc w:val="both"/>
            </w:pPr>
            <w:r w:rsidRPr="00436C67">
              <w:t>Источниками, побуждающими банк приступить к антикризисному управлению, являются:</w:t>
            </w:r>
          </w:p>
          <w:p w:rsidR="00436C67" w:rsidRPr="00436C67" w:rsidRDefault="00436C67" w:rsidP="00436C67">
            <w:pPr>
              <w:ind w:firstLine="709"/>
              <w:jc w:val="both"/>
              <w:rPr>
                <w:i/>
              </w:rPr>
            </w:pPr>
            <w:r w:rsidRPr="00436C67">
              <w:rPr>
                <w:i/>
              </w:rPr>
              <w:lastRenderedPageBreak/>
              <w:t>Выберите правильные варианты</w:t>
            </w:r>
          </w:p>
          <w:p w:rsidR="00436C67" w:rsidRPr="00436C67" w:rsidRDefault="00436C67" w:rsidP="00436C67">
            <w:pPr>
              <w:pStyle w:val="a7"/>
              <w:numPr>
                <w:ilvl w:val="0"/>
                <w:numId w:val="39"/>
              </w:numPr>
              <w:ind w:left="742" w:hanging="425"/>
              <w:jc w:val="both"/>
              <w:rPr>
                <w:sz w:val="24"/>
                <w:szCs w:val="24"/>
              </w:rPr>
            </w:pPr>
            <w:r w:rsidRPr="00436C67">
              <w:rPr>
                <w:sz w:val="24"/>
                <w:szCs w:val="24"/>
              </w:rPr>
              <w:t>обесценение национальной валюты</w:t>
            </w:r>
          </w:p>
          <w:p w:rsidR="00436C67" w:rsidRPr="00436C67" w:rsidRDefault="00436C67" w:rsidP="00436C67">
            <w:pPr>
              <w:pStyle w:val="a7"/>
              <w:numPr>
                <w:ilvl w:val="0"/>
                <w:numId w:val="39"/>
              </w:numPr>
              <w:ind w:left="742" w:hanging="425"/>
              <w:jc w:val="both"/>
              <w:rPr>
                <w:sz w:val="24"/>
                <w:szCs w:val="24"/>
              </w:rPr>
            </w:pPr>
            <w:r w:rsidRPr="00436C67">
              <w:rPr>
                <w:sz w:val="24"/>
                <w:szCs w:val="24"/>
              </w:rPr>
              <w:t>геополитические риски</w:t>
            </w:r>
          </w:p>
          <w:p w:rsidR="00436C67" w:rsidRPr="00436C67" w:rsidRDefault="00436C67" w:rsidP="00436C67">
            <w:pPr>
              <w:pStyle w:val="a7"/>
              <w:numPr>
                <w:ilvl w:val="0"/>
                <w:numId w:val="39"/>
              </w:numPr>
              <w:ind w:left="742" w:hanging="425"/>
              <w:jc w:val="both"/>
              <w:rPr>
                <w:sz w:val="24"/>
                <w:szCs w:val="24"/>
              </w:rPr>
            </w:pPr>
            <w:r w:rsidRPr="00436C67">
              <w:rPr>
                <w:sz w:val="24"/>
                <w:szCs w:val="24"/>
              </w:rPr>
              <w:t>санкционное давление на российскую экономику</w:t>
            </w:r>
          </w:p>
          <w:p w:rsidR="00436C67" w:rsidRPr="00436C67" w:rsidRDefault="00436C67" w:rsidP="00436C67">
            <w:pPr>
              <w:pStyle w:val="a7"/>
              <w:numPr>
                <w:ilvl w:val="0"/>
                <w:numId w:val="39"/>
              </w:numPr>
              <w:ind w:left="742" w:hanging="425"/>
              <w:jc w:val="both"/>
              <w:rPr>
                <w:sz w:val="24"/>
                <w:szCs w:val="24"/>
              </w:rPr>
            </w:pPr>
            <w:r w:rsidRPr="00436C67">
              <w:rPr>
                <w:sz w:val="24"/>
                <w:szCs w:val="24"/>
              </w:rPr>
              <w:t>несвоевременная и неадекватная реакция на состоятельность банков со стороны органов банковского надзора</w:t>
            </w:r>
          </w:p>
          <w:p w:rsidR="00436C67" w:rsidRPr="00436C67" w:rsidRDefault="00436C67" w:rsidP="00436C67">
            <w:pPr>
              <w:pStyle w:val="a7"/>
              <w:numPr>
                <w:ilvl w:val="0"/>
                <w:numId w:val="39"/>
              </w:numPr>
              <w:ind w:left="742" w:hanging="425"/>
              <w:jc w:val="both"/>
              <w:rPr>
                <w:sz w:val="24"/>
                <w:szCs w:val="24"/>
              </w:rPr>
            </w:pPr>
            <w:r w:rsidRPr="00436C67">
              <w:rPr>
                <w:sz w:val="24"/>
                <w:szCs w:val="24"/>
              </w:rPr>
              <w:t>совокупность факторов макро- и микроэкономического характера</w:t>
            </w:r>
          </w:p>
          <w:p w:rsidR="00436C67" w:rsidRPr="00436C67" w:rsidRDefault="00436C67" w:rsidP="00436C67">
            <w:pPr>
              <w:pStyle w:val="a7"/>
              <w:numPr>
                <w:ilvl w:val="0"/>
                <w:numId w:val="39"/>
              </w:numPr>
              <w:ind w:left="742" w:hanging="425"/>
              <w:jc w:val="both"/>
              <w:rPr>
                <w:sz w:val="24"/>
                <w:szCs w:val="24"/>
              </w:rPr>
            </w:pPr>
            <w:r w:rsidRPr="00436C67">
              <w:rPr>
                <w:sz w:val="24"/>
                <w:szCs w:val="24"/>
              </w:rPr>
              <w:t>состояние национальной экономики</w:t>
            </w:r>
          </w:p>
          <w:p w:rsidR="0068643B" w:rsidRPr="00CC7098" w:rsidRDefault="0068643B" w:rsidP="005C70F5">
            <w:pPr>
              <w:tabs>
                <w:tab w:val="left" w:pos="540"/>
              </w:tabs>
              <w:contextualSpacing/>
              <w:jc w:val="both"/>
              <w:rPr>
                <w:color w:val="FF0000"/>
              </w:rPr>
            </w:pPr>
          </w:p>
          <w:p w:rsidR="00F67DE8" w:rsidRPr="00436C67" w:rsidRDefault="00F67DE8" w:rsidP="00F67DE8">
            <w:pPr>
              <w:contextualSpacing/>
              <w:jc w:val="center"/>
              <w:rPr>
                <w:b/>
                <w:color w:val="000000" w:themeColor="text1"/>
              </w:rPr>
            </w:pPr>
            <w:r>
              <w:rPr>
                <w:b/>
                <w:color w:val="000000" w:themeColor="text1"/>
              </w:rPr>
              <w:t>Задание 3</w:t>
            </w:r>
          </w:p>
          <w:p w:rsidR="00F67DE8" w:rsidRPr="00436C67" w:rsidRDefault="00F67DE8" w:rsidP="00F67DE8">
            <w:pPr>
              <w:contextualSpacing/>
              <w:jc w:val="both"/>
              <w:rPr>
                <w:color w:val="000000" w:themeColor="text1"/>
              </w:rPr>
            </w:pPr>
            <w:r w:rsidRPr="00436C67">
              <w:rPr>
                <w:color w:val="000000" w:themeColor="text1"/>
              </w:rPr>
              <w:t>Индикаторами кризиса в деятельности банка являются:</w:t>
            </w:r>
          </w:p>
          <w:p w:rsidR="00F67DE8" w:rsidRPr="00436C67" w:rsidRDefault="00F67DE8" w:rsidP="00F67DE8">
            <w:pPr>
              <w:ind w:firstLine="709"/>
              <w:jc w:val="both"/>
              <w:rPr>
                <w:i/>
                <w:color w:val="000000" w:themeColor="text1"/>
              </w:rPr>
            </w:pPr>
            <w:r w:rsidRPr="00436C67">
              <w:rPr>
                <w:i/>
                <w:color w:val="000000" w:themeColor="text1"/>
              </w:rPr>
              <w:t>Выберите правильные варианты</w:t>
            </w:r>
          </w:p>
          <w:p w:rsidR="00F67DE8" w:rsidRPr="00436C67" w:rsidRDefault="00F67DE8" w:rsidP="00F67DE8">
            <w:pPr>
              <w:pStyle w:val="a7"/>
              <w:numPr>
                <w:ilvl w:val="0"/>
                <w:numId w:val="39"/>
              </w:numPr>
              <w:ind w:left="742" w:hanging="425"/>
              <w:jc w:val="both"/>
              <w:rPr>
                <w:sz w:val="24"/>
                <w:szCs w:val="24"/>
              </w:rPr>
            </w:pPr>
            <w:r w:rsidRPr="00436C67">
              <w:rPr>
                <w:sz w:val="24"/>
                <w:szCs w:val="24"/>
              </w:rPr>
              <w:t>снижение доли активов</w:t>
            </w:r>
            <w:r>
              <w:rPr>
                <w:sz w:val="24"/>
                <w:szCs w:val="24"/>
              </w:rPr>
              <w:t>,</w:t>
            </w:r>
            <w:r w:rsidRPr="00436C67">
              <w:rPr>
                <w:sz w:val="24"/>
                <w:szCs w:val="24"/>
              </w:rPr>
              <w:t xml:space="preserve"> приносящих доход</w:t>
            </w:r>
            <w:r>
              <w:rPr>
                <w:sz w:val="24"/>
                <w:szCs w:val="24"/>
              </w:rPr>
              <w:t>,</w:t>
            </w:r>
            <w:r w:rsidRPr="00436C67">
              <w:rPr>
                <w:sz w:val="24"/>
                <w:szCs w:val="24"/>
              </w:rPr>
              <w:t xml:space="preserve"> до уровня в 60%</w:t>
            </w:r>
            <w:r>
              <w:rPr>
                <w:sz w:val="24"/>
                <w:szCs w:val="24"/>
              </w:rPr>
              <w:t xml:space="preserve"> от совокупных балансовых активов</w:t>
            </w:r>
          </w:p>
          <w:p w:rsidR="00F67DE8" w:rsidRPr="00436C67" w:rsidRDefault="00F67DE8" w:rsidP="00F67DE8">
            <w:pPr>
              <w:pStyle w:val="a7"/>
              <w:numPr>
                <w:ilvl w:val="0"/>
                <w:numId w:val="39"/>
              </w:numPr>
              <w:ind w:left="742" w:hanging="425"/>
              <w:jc w:val="both"/>
              <w:rPr>
                <w:sz w:val="24"/>
                <w:szCs w:val="24"/>
              </w:rPr>
            </w:pPr>
            <w:r w:rsidRPr="00436C67">
              <w:rPr>
                <w:sz w:val="24"/>
                <w:szCs w:val="24"/>
              </w:rPr>
              <w:t>доля депозитов в иностранной валюте в структуре депозитного портфеля банка составляет 50%</w:t>
            </w:r>
          </w:p>
          <w:p w:rsidR="00F67DE8" w:rsidRPr="00436C67" w:rsidRDefault="00F67DE8" w:rsidP="00F67DE8">
            <w:pPr>
              <w:pStyle w:val="a7"/>
              <w:numPr>
                <w:ilvl w:val="0"/>
                <w:numId w:val="39"/>
              </w:numPr>
              <w:ind w:left="742" w:hanging="425"/>
              <w:jc w:val="both"/>
              <w:rPr>
                <w:sz w:val="24"/>
                <w:szCs w:val="24"/>
              </w:rPr>
            </w:pPr>
            <w:r w:rsidRPr="00436C67">
              <w:rPr>
                <w:sz w:val="24"/>
                <w:szCs w:val="24"/>
              </w:rPr>
              <w:t>высокие реальные процентные ставки по кредитам и депозитам (достигающие уровня 10%</w:t>
            </w:r>
            <w:r>
              <w:rPr>
                <w:sz w:val="24"/>
                <w:szCs w:val="24"/>
              </w:rPr>
              <w:t xml:space="preserve"> годовых</w:t>
            </w:r>
            <w:r w:rsidRPr="00436C67">
              <w:rPr>
                <w:sz w:val="24"/>
                <w:szCs w:val="24"/>
              </w:rPr>
              <w:t xml:space="preserve"> и 30%</w:t>
            </w:r>
            <w:r>
              <w:rPr>
                <w:sz w:val="24"/>
                <w:szCs w:val="24"/>
              </w:rPr>
              <w:t xml:space="preserve"> годовых</w:t>
            </w:r>
            <w:r w:rsidRPr="00436C67">
              <w:rPr>
                <w:sz w:val="24"/>
                <w:szCs w:val="24"/>
              </w:rPr>
              <w:t xml:space="preserve"> по кредитам)</w:t>
            </w:r>
          </w:p>
          <w:p w:rsidR="00F67DE8" w:rsidRPr="00436C67" w:rsidRDefault="00F67DE8" w:rsidP="00F67DE8">
            <w:pPr>
              <w:pStyle w:val="a7"/>
              <w:numPr>
                <w:ilvl w:val="0"/>
                <w:numId w:val="39"/>
              </w:numPr>
              <w:ind w:left="742" w:hanging="425"/>
              <w:jc w:val="both"/>
              <w:rPr>
                <w:sz w:val="24"/>
                <w:szCs w:val="24"/>
              </w:rPr>
            </w:pPr>
            <w:r w:rsidRPr="00436C67">
              <w:rPr>
                <w:sz w:val="24"/>
                <w:szCs w:val="24"/>
              </w:rPr>
              <w:t>концентрация и монополизация рынка банковских услуг</w:t>
            </w:r>
          </w:p>
          <w:p w:rsidR="00F67DE8" w:rsidRPr="00436C67" w:rsidRDefault="00F67DE8" w:rsidP="00F67DE8">
            <w:pPr>
              <w:pStyle w:val="a7"/>
              <w:numPr>
                <w:ilvl w:val="0"/>
                <w:numId w:val="39"/>
              </w:numPr>
              <w:ind w:left="742" w:hanging="425"/>
              <w:jc w:val="both"/>
              <w:rPr>
                <w:sz w:val="24"/>
                <w:szCs w:val="24"/>
              </w:rPr>
            </w:pPr>
            <w:r w:rsidRPr="00436C67">
              <w:rPr>
                <w:sz w:val="24"/>
                <w:szCs w:val="24"/>
              </w:rPr>
              <w:t>отрицательная динамика показателей достаточности капитала и ликвидности</w:t>
            </w:r>
          </w:p>
          <w:p w:rsidR="00F67DE8" w:rsidRPr="00436C67" w:rsidRDefault="00F67DE8" w:rsidP="00F67DE8">
            <w:pPr>
              <w:pStyle w:val="a7"/>
              <w:numPr>
                <w:ilvl w:val="0"/>
                <w:numId w:val="39"/>
              </w:numPr>
              <w:ind w:left="742" w:hanging="425"/>
              <w:jc w:val="both"/>
              <w:rPr>
                <w:sz w:val="24"/>
                <w:szCs w:val="24"/>
              </w:rPr>
            </w:pPr>
            <w:r w:rsidRPr="00436C67">
              <w:rPr>
                <w:sz w:val="24"/>
                <w:szCs w:val="24"/>
              </w:rPr>
              <w:t>темп инфляции свыше 20%</w:t>
            </w:r>
          </w:p>
          <w:p w:rsidR="00F67DE8" w:rsidRPr="00F67DE8" w:rsidRDefault="00F67DE8" w:rsidP="00F67DE8">
            <w:pPr>
              <w:ind w:firstLine="459"/>
              <w:contextualSpacing/>
              <w:jc w:val="both"/>
              <w:rPr>
                <w:color w:val="000000" w:themeColor="text1"/>
              </w:rPr>
            </w:pPr>
          </w:p>
          <w:p w:rsidR="005C70F5" w:rsidRPr="00CC7098" w:rsidRDefault="005C70F5" w:rsidP="005C70F5">
            <w:pPr>
              <w:tabs>
                <w:tab w:val="left" w:pos="540"/>
              </w:tabs>
              <w:contextualSpacing/>
              <w:jc w:val="both"/>
              <w:rPr>
                <w:color w:val="FF0000"/>
              </w:rPr>
            </w:pPr>
          </w:p>
          <w:p w:rsidR="007A2F5D" w:rsidRPr="00436C67" w:rsidRDefault="005C70F5" w:rsidP="005C70F5">
            <w:pPr>
              <w:contextualSpacing/>
              <w:jc w:val="both"/>
              <w:rPr>
                <w:color w:val="000000" w:themeColor="text1"/>
              </w:rPr>
            </w:pPr>
            <w:r w:rsidRPr="00CC7098">
              <w:rPr>
                <w:b/>
              </w:rPr>
              <w:t xml:space="preserve">2. </w:t>
            </w:r>
            <w:r w:rsidR="00CC7098" w:rsidRPr="00CC7098">
              <w:rPr>
                <w:b/>
              </w:rPr>
              <w:t xml:space="preserve">Использует методы оценки рисков кредитной </w:t>
            </w:r>
            <w:r w:rsidR="00CC7098" w:rsidRPr="00436C67">
              <w:rPr>
                <w:b/>
                <w:color w:val="000000" w:themeColor="text1"/>
              </w:rPr>
              <w:t>организации, их контроля и управления в системе риск-менеджмента</w:t>
            </w:r>
            <w:r w:rsidRPr="00436C67">
              <w:rPr>
                <w:color w:val="000000" w:themeColor="text1"/>
              </w:rPr>
              <w:t>.</w:t>
            </w:r>
          </w:p>
          <w:p w:rsidR="005C70F5" w:rsidRPr="00436C67" w:rsidRDefault="005C70F5" w:rsidP="005C70F5">
            <w:pPr>
              <w:contextualSpacing/>
              <w:jc w:val="both"/>
              <w:rPr>
                <w:color w:val="000000" w:themeColor="text1"/>
              </w:rPr>
            </w:pPr>
          </w:p>
          <w:p w:rsidR="005C70F5" w:rsidRPr="00F67DE8" w:rsidRDefault="00F67DE8" w:rsidP="001E20A9">
            <w:pPr>
              <w:contextualSpacing/>
              <w:jc w:val="center"/>
              <w:rPr>
                <w:b/>
                <w:color w:val="000000" w:themeColor="text1"/>
              </w:rPr>
            </w:pPr>
            <w:r>
              <w:rPr>
                <w:b/>
                <w:color w:val="000000" w:themeColor="text1"/>
              </w:rPr>
              <w:t>Задание 1</w:t>
            </w:r>
          </w:p>
          <w:p w:rsidR="005C70F5" w:rsidRPr="00F67DE8" w:rsidRDefault="00F67DE8" w:rsidP="005C70F5">
            <w:pPr>
              <w:contextualSpacing/>
              <w:jc w:val="both"/>
              <w:rPr>
                <w:color w:val="000000" w:themeColor="text1"/>
              </w:rPr>
            </w:pPr>
            <w:r w:rsidRPr="00F67DE8">
              <w:rPr>
                <w:color w:val="000000" w:themeColor="text1"/>
              </w:rPr>
              <w:t>Признаками «проблемного» банка являются:</w:t>
            </w:r>
          </w:p>
          <w:p w:rsidR="00F67DE8" w:rsidRPr="00F67DE8" w:rsidRDefault="00F67DE8" w:rsidP="00F67DE8">
            <w:pPr>
              <w:ind w:firstLine="709"/>
              <w:jc w:val="both"/>
              <w:rPr>
                <w:i/>
                <w:color w:val="000000" w:themeColor="text1"/>
              </w:rPr>
            </w:pPr>
            <w:r w:rsidRPr="00F67DE8">
              <w:rPr>
                <w:i/>
                <w:color w:val="000000" w:themeColor="text1"/>
              </w:rPr>
              <w:t>Выберите правильные варианты</w:t>
            </w:r>
          </w:p>
          <w:p w:rsidR="00F67DE8" w:rsidRPr="00F67DE8" w:rsidRDefault="00F67DE8" w:rsidP="00F67DE8">
            <w:pPr>
              <w:pStyle w:val="a7"/>
              <w:numPr>
                <w:ilvl w:val="0"/>
                <w:numId w:val="39"/>
              </w:numPr>
              <w:ind w:left="742" w:hanging="425"/>
              <w:jc w:val="both"/>
              <w:rPr>
                <w:sz w:val="24"/>
                <w:szCs w:val="24"/>
              </w:rPr>
            </w:pPr>
            <w:r w:rsidRPr="00F67DE8">
              <w:rPr>
                <w:color w:val="000000" w:themeColor="text1"/>
                <w:sz w:val="24"/>
                <w:szCs w:val="24"/>
              </w:rPr>
              <w:t xml:space="preserve">ликвидность или платежеспособность </w:t>
            </w:r>
            <w:r w:rsidRPr="00F67DE8">
              <w:rPr>
                <w:sz w:val="24"/>
                <w:szCs w:val="24"/>
              </w:rPr>
              <w:t>ослаблены и, если не будут прияты серьезные меры по улучшению в его финансовых ресурсах, профиле рисков, стратегическом направлении бизнеса</w:t>
            </w:r>
          </w:p>
          <w:p w:rsidR="00F67DE8" w:rsidRPr="00F67DE8" w:rsidRDefault="00F67DE8" w:rsidP="00F67DE8">
            <w:pPr>
              <w:pStyle w:val="a7"/>
              <w:numPr>
                <w:ilvl w:val="0"/>
                <w:numId w:val="39"/>
              </w:numPr>
              <w:ind w:left="742" w:hanging="425"/>
              <w:jc w:val="both"/>
              <w:rPr>
                <w:sz w:val="24"/>
                <w:szCs w:val="24"/>
              </w:rPr>
            </w:pPr>
            <w:r w:rsidRPr="00F67DE8">
              <w:rPr>
                <w:sz w:val="24"/>
                <w:szCs w:val="24"/>
              </w:rPr>
              <w:t>значительная доля активов и обязательств в иностранной валюте</w:t>
            </w:r>
          </w:p>
          <w:p w:rsidR="00F67DE8" w:rsidRPr="00F67DE8" w:rsidRDefault="00F67DE8" w:rsidP="00F67DE8">
            <w:pPr>
              <w:pStyle w:val="a7"/>
              <w:numPr>
                <w:ilvl w:val="0"/>
                <w:numId w:val="39"/>
              </w:numPr>
              <w:ind w:left="742" w:hanging="425"/>
              <w:jc w:val="both"/>
              <w:rPr>
                <w:sz w:val="24"/>
                <w:szCs w:val="24"/>
              </w:rPr>
            </w:pPr>
            <w:r w:rsidRPr="00F67DE8">
              <w:rPr>
                <w:sz w:val="24"/>
                <w:szCs w:val="24"/>
              </w:rPr>
              <w:t>утрачена репутация на рынке</w:t>
            </w:r>
          </w:p>
          <w:p w:rsidR="00F67DE8" w:rsidRPr="00F67DE8" w:rsidRDefault="00F67DE8" w:rsidP="00F67DE8">
            <w:pPr>
              <w:pStyle w:val="a7"/>
              <w:numPr>
                <w:ilvl w:val="0"/>
                <w:numId w:val="39"/>
              </w:numPr>
              <w:ind w:left="742" w:hanging="425"/>
              <w:jc w:val="both"/>
              <w:rPr>
                <w:sz w:val="24"/>
                <w:szCs w:val="24"/>
              </w:rPr>
            </w:pPr>
            <w:r w:rsidRPr="00F67DE8">
              <w:rPr>
                <w:sz w:val="24"/>
                <w:szCs w:val="24"/>
              </w:rPr>
              <w:t>снижение размера собственных средств ниже размера уставного капитала, установленного на дату регистрации</w:t>
            </w:r>
          </w:p>
          <w:p w:rsidR="005C70F5" w:rsidRPr="00F67DE8" w:rsidRDefault="00F67DE8" w:rsidP="00F67DE8">
            <w:pPr>
              <w:pStyle w:val="a7"/>
              <w:numPr>
                <w:ilvl w:val="0"/>
                <w:numId w:val="39"/>
              </w:numPr>
              <w:ind w:left="742" w:hanging="425"/>
              <w:jc w:val="both"/>
              <w:rPr>
                <w:sz w:val="24"/>
                <w:szCs w:val="24"/>
              </w:rPr>
            </w:pPr>
            <w:r w:rsidRPr="00F67DE8">
              <w:rPr>
                <w:sz w:val="24"/>
                <w:szCs w:val="24"/>
              </w:rPr>
              <w:t>ликвидность и платежеспособность банка потенциально уязвима, но проблемы в деятельности носят временный характер</w:t>
            </w:r>
          </w:p>
          <w:p w:rsidR="005C70F5" w:rsidRDefault="005C70F5" w:rsidP="005C70F5">
            <w:pPr>
              <w:contextualSpacing/>
              <w:jc w:val="both"/>
              <w:rPr>
                <w:color w:val="FF0000"/>
              </w:rPr>
            </w:pPr>
          </w:p>
          <w:p w:rsidR="00F67DE8" w:rsidRPr="00F67DE8" w:rsidRDefault="00F67DE8" w:rsidP="00F67DE8">
            <w:pPr>
              <w:contextualSpacing/>
              <w:jc w:val="center"/>
              <w:rPr>
                <w:b/>
                <w:color w:val="000000" w:themeColor="text1"/>
              </w:rPr>
            </w:pPr>
            <w:r>
              <w:rPr>
                <w:b/>
                <w:color w:val="000000" w:themeColor="text1"/>
              </w:rPr>
              <w:t>Задание 2</w:t>
            </w:r>
          </w:p>
          <w:p w:rsidR="00F67DE8" w:rsidRPr="00F67DE8" w:rsidRDefault="00F67DE8" w:rsidP="005C70F5">
            <w:pPr>
              <w:contextualSpacing/>
              <w:jc w:val="both"/>
              <w:rPr>
                <w:color w:val="000000" w:themeColor="text1"/>
              </w:rPr>
            </w:pPr>
            <w:r w:rsidRPr="00F67DE8">
              <w:rPr>
                <w:color w:val="000000" w:themeColor="text1"/>
              </w:rPr>
              <w:t>Укажите опережающие признаки проблем в деятельности кредитной организации:</w:t>
            </w:r>
          </w:p>
          <w:p w:rsidR="00F67DE8" w:rsidRPr="00F67DE8" w:rsidRDefault="00F67DE8" w:rsidP="00F67DE8">
            <w:pPr>
              <w:ind w:firstLine="709"/>
              <w:jc w:val="both"/>
              <w:rPr>
                <w:i/>
                <w:color w:val="000000" w:themeColor="text1"/>
              </w:rPr>
            </w:pPr>
            <w:r w:rsidRPr="00F67DE8">
              <w:rPr>
                <w:i/>
                <w:color w:val="000000" w:themeColor="text1"/>
              </w:rPr>
              <w:lastRenderedPageBreak/>
              <w:t>Выберите правильные варианты</w:t>
            </w:r>
          </w:p>
          <w:p w:rsidR="00F67DE8" w:rsidRPr="00F67DE8" w:rsidRDefault="00F67DE8" w:rsidP="00F67DE8">
            <w:pPr>
              <w:pStyle w:val="a7"/>
              <w:numPr>
                <w:ilvl w:val="0"/>
                <w:numId w:val="39"/>
              </w:numPr>
              <w:ind w:left="742" w:hanging="425"/>
              <w:jc w:val="both"/>
              <w:rPr>
                <w:sz w:val="24"/>
                <w:szCs w:val="24"/>
              </w:rPr>
            </w:pPr>
            <w:r w:rsidRPr="00F67DE8">
              <w:rPr>
                <w:sz w:val="24"/>
                <w:szCs w:val="24"/>
              </w:rPr>
              <w:t>ликвидность или платежеспособность ослаблены и, если не будут прияты серьезные меры по улучшению в его финансовых ресурсах, профиле рисков, стратегическом направлении бизнеса</w:t>
            </w:r>
          </w:p>
          <w:p w:rsidR="00F67DE8" w:rsidRPr="00F67DE8" w:rsidRDefault="00F67DE8" w:rsidP="00F67DE8">
            <w:pPr>
              <w:pStyle w:val="a7"/>
              <w:numPr>
                <w:ilvl w:val="0"/>
                <w:numId w:val="39"/>
              </w:numPr>
              <w:ind w:left="742" w:hanging="425"/>
              <w:jc w:val="both"/>
              <w:rPr>
                <w:sz w:val="24"/>
                <w:szCs w:val="24"/>
              </w:rPr>
            </w:pPr>
            <w:r w:rsidRPr="00F67DE8">
              <w:rPr>
                <w:sz w:val="24"/>
                <w:szCs w:val="24"/>
              </w:rPr>
              <w:t>необычные обороты по счетам клиентов (прирост за месяц на 20%)</w:t>
            </w:r>
          </w:p>
          <w:p w:rsidR="00F67DE8" w:rsidRPr="00F67DE8" w:rsidRDefault="00F67DE8" w:rsidP="00F67DE8">
            <w:pPr>
              <w:pStyle w:val="a7"/>
              <w:numPr>
                <w:ilvl w:val="0"/>
                <w:numId w:val="39"/>
              </w:numPr>
              <w:ind w:left="742" w:hanging="425"/>
              <w:jc w:val="both"/>
              <w:rPr>
                <w:sz w:val="24"/>
                <w:szCs w:val="24"/>
              </w:rPr>
            </w:pPr>
            <w:r w:rsidRPr="00F67DE8">
              <w:rPr>
                <w:sz w:val="24"/>
                <w:szCs w:val="24"/>
              </w:rPr>
              <w:t>негативная нефинансовая информация о руководстве банка</w:t>
            </w:r>
          </w:p>
          <w:p w:rsidR="00F67DE8" w:rsidRPr="00F67DE8" w:rsidRDefault="00F67DE8" w:rsidP="00F67DE8">
            <w:pPr>
              <w:pStyle w:val="a7"/>
              <w:numPr>
                <w:ilvl w:val="0"/>
                <w:numId w:val="39"/>
              </w:numPr>
              <w:ind w:left="742" w:hanging="425"/>
              <w:jc w:val="both"/>
              <w:rPr>
                <w:sz w:val="24"/>
                <w:szCs w:val="24"/>
              </w:rPr>
            </w:pPr>
            <w:r w:rsidRPr="00F67DE8">
              <w:rPr>
                <w:sz w:val="24"/>
                <w:szCs w:val="24"/>
              </w:rPr>
              <w:t>необычный рост активов и притока остатков на депозитных счетах</w:t>
            </w:r>
          </w:p>
          <w:p w:rsidR="00F67DE8" w:rsidRPr="00F67DE8" w:rsidRDefault="00F67DE8" w:rsidP="00F67DE8">
            <w:pPr>
              <w:pStyle w:val="a7"/>
              <w:numPr>
                <w:ilvl w:val="0"/>
                <w:numId w:val="39"/>
              </w:numPr>
              <w:ind w:left="742" w:hanging="425"/>
              <w:jc w:val="both"/>
              <w:rPr>
                <w:sz w:val="24"/>
                <w:szCs w:val="24"/>
              </w:rPr>
            </w:pPr>
            <w:r w:rsidRPr="00F67DE8">
              <w:rPr>
                <w:sz w:val="24"/>
                <w:szCs w:val="24"/>
              </w:rPr>
              <w:t>снижение рейтинга банка</w:t>
            </w:r>
          </w:p>
          <w:p w:rsidR="00F67DE8" w:rsidRDefault="00F67DE8" w:rsidP="005C70F5">
            <w:pPr>
              <w:contextualSpacing/>
              <w:jc w:val="both"/>
              <w:rPr>
                <w:color w:val="FF0000"/>
              </w:rPr>
            </w:pPr>
          </w:p>
          <w:p w:rsidR="00F67DE8" w:rsidRPr="00F67DE8" w:rsidRDefault="00F67DE8" w:rsidP="00F67DE8">
            <w:pPr>
              <w:contextualSpacing/>
              <w:jc w:val="center"/>
              <w:rPr>
                <w:b/>
                <w:color w:val="000000" w:themeColor="text1"/>
              </w:rPr>
            </w:pPr>
            <w:r w:rsidRPr="00F67DE8">
              <w:rPr>
                <w:b/>
                <w:color w:val="000000" w:themeColor="text1"/>
              </w:rPr>
              <w:t>Задание 3</w:t>
            </w:r>
          </w:p>
          <w:p w:rsidR="00F67DE8" w:rsidRPr="00F67DE8" w:rsidRDefault="00F67DE8" w:rsidP="005C70F5">
            <w:pPr>
              <w:contextualSpacing/>
              <w:jc w:val="both"/>
              <w:rPr>
                <w:color w:val="000000" w:themeColor="text1"/>
              </w:rPr>
            </w:pPr>
            <w:r w:rsidRPr="00F67DE8">
              <w:rPr>
                <w:color w:val="000000" w:themeColor="text1"/>
              </w:rPr>
              <w:t>Определите финансово-неустойчивый банк:</w:t>
            </w:r>
          </w:p>
          <w:p w:rsidR="00F67DE8" w:rsidRPr="00F67DE8" w:rsidRDefault="00F67DE8" w:rsidP="00F67DE8">
            <w:pPr>
              <w:ind w:firstLine="709"/>
              <w:jc w:val="both"/>
              <w:rPr>
                <w:i/>
                <w:color w:val="000000" w:themeColor="text1"/>
              </w:rPr>
            </w:pPr>
            <w:r w:rsidRPr="00F67DE8">
              <w:rPr>
                <w:i/>
                <w:color w:val="000000" w:themeColor="text1"/>
              </w:rPr>
              <w:t>Выберите правильный ответ</w:t>
            </w:r>
          </w:p>
          <w:p w:rsidR="00F67DE8" w:rsidRPr="00F67DE8" w:rsidRDefault="00F67DE8" w:rsidP="00F67DE8">
            <w:pPr>
              <w:pStyle w:val="a7"/>
              <w:numPr>
                <w:ilvl w:val="0"/>
                <w:numId w:val="39"/>
              </w:numPr>
              <w:ind w:left="742"/>
              <w:jc w:val="both"/>
              <w:rPr>
                <w:sz w:val="24"/>
                <w:szCs w:val="24"/>
              </w:rPr>
            </w:pPr>
            <w:r w:rsidRPr="00F67DE8">
              <w:rPr>
                <w:color w:val="000000" w:themeColor="text1"/>
                <w:sz w:val="24"/>
                <w:szCs w:val="24"/>
              </w:rPr>
              <w:t xml:space="preserve">ликвидность или </w:t>
            </w:r>
            <w:r w:rsidRPr="00F67DE8">
              <w:rPr>
                <w:sz w:val="24"/>
                <w:szCs w:val="24"/>
              </w:rPr>
              <w:t>платежеспособность ослаблены и, если не будут прияты серьезные меры по улучшению в его финансовых ресурсах, профиле рисков, стратегическом направлении бизнеса</w:t>
            </w:r>
          </w:p>
          <w:p w:rsidR="00F67DE8" w:rsidRPr="00F67DE8" w:rsidRDefault="00F67DE8" w:rsidP="00F67DE8">
            <w:pPr>
              <w:pStyle w:val="a7"/>
              <w:numPr>
                <w:ilvl w:val="0"/>
                <w:numId w:val="39"/>
              </w:numPr>
              <w:ind w:left="742"/>
              <w:jc w:val="both"/>
              <w:rPr>
                <w:sz w:val="24"/>
                <w:szCs w:val="24"/>
              </w:rPr>
            </w:pPr>
            <w:r w:rsidRPr="00F67DE8">
              <w:rPr>
                <w:sz w:val="24"/>
                <w:szCs w:val="24"/>
              </w:rPr>
              <w:t>необычные обороты по счетам клиентов (прирост за месяц на 20%)</w:t>
            </w:r>
          </w:p>
          <w:p w:rsidR="00F67DE8" w:rsidRPr="00F67DE8" w:rsidRDefault="00F67DE8" w:rsidP="00F67DE8">
            <w:pPr>
              <w:pStyle w:val="a7"/>
              <w:numPr>
                <w:ilvl w:val="0"/>
                <w:numId w:val="39"/>
              </w:numPr>
              <w:ind w:left="742"/>
              <w:jc w:val="both"/>
              <w:rPr>
                <w:sz w:val="24"/>
                <w:szCs w:val="24"/>
              </w:rPr>
            </w:pPr>
            <w:r w:rsidRPr="00F67DE8">
              <w:rPr>
                <w:sz w:val="24"/>
                <w:szCs w:val="24"/>
              </w:rPr>
              <w:t>негативная нефинансовая информация о руководстве банка</w:t>
            </w:r>
          </w:p>
          <w:p w:rsidR="00F67DE8" w:rsidRPr="00F67DE8" w:rsidRDefault="00F67DE8" w:rsidP="00F67DE8">
            <w:pPr>
              <w:pStyle w:val="a7"/>
              <w:numPr>
                <w:ilvl w:val="0"/>
                <w:numId w:val="39"/>
              </w:numPr>
              <w:ind w:left="742"/>
              <w:jc w:val="both"/>
              <w:rPr>
                <w:sz w:val="24"/>
                <w:szCs w:val="24"/>
              </w:rPr>
            </w:pPr>
            <w:r w:rsidRPr="00F67DE8">
              <w:rPr>
                <w:sz w:val="24"/>
                <w:szCs w:val="24"/>
              </w:rPr>
              <w:t>необычный рост активов и притока остатков на депозитных счетах</w:t>
            </w:r>
          </w:p>
          <w:p w:rsidR="00F67DE8" w:rsidRPr="00F67DE8" w:rsidRDefault="00F67DE8" w:rsidP="00F67DE8">
            <w:pPr>
              <w:pStyle w:val="a7"/>
              <w:numPr>
                <w:ilvl w:val="0"/>
                <w:numId w:val="39"/>
              </w:numPr>
              <w:ind w:left="742"/>
              <w:jc w:val="both"/>
              <w:rPr>
                <w:sz w:val="24"/>
                <w:szCs w:val="24"/>
              </w:rPr>
            </w:pPr>
            <w:r w:rsidRPr="00F67DE8">
              <w:rPr>
                <w:sz w:val="24"/>
                <w:szCs w:val="24"/>
              </w:rPr>
              <w:t>снижение рейтинга банка</w:t>
            </w:r>
          </w:p>
          <w:p w:rsidR="00F67DE8" w:rsidRDefault="00F67DE8" w:rsidP="005C70F5">
            <w:pPr>
              <w:contextualSpacing/>
              <w:jc w:val="both"/>
              <w:rPr>
                <w:color w:val="FF0000"/>
              </w:rPr>
            </w:pPr>
          </w:p>
          <w:p w:rsidR="00F67DE8" w:rsidRDefault="00F67DE8" w:rsidP="005C70F5">
            <w:pPr>
              <w:contextualSpacing/>
              <w:jc w:val="both"/>
              <w:rPr>
                <w:color w:val="FF0000"/>
              </w:rPr>
            </w:pPr>
          </w:p>
          <w:p w:rsidR="00F67DE8" w:rsidRPr="00CC7098" w:rsidRDefault="00F67DE8" w:rsidP="005C70F5">
            <w:pPr>
              <w:contextualSpacing/>
              <w:jc w:val="both"/>
              <w:rPr>
                <w:color w:val="FF0000"/>
              </w:rPr>
            </w:pPr>
          </w:p>
        </w:tc>
      </w:tr>
      <w:tr w:rsidR="007A2F5D" w:rsidRPr="005C70F5" w:rsidTr="005C70F5">
        <w:tc>
          <w:tcPr>
            <w:tcW w:w="3227" w:type="dxa"/>
          </w:tcPr>
          <w:p w:rsidR="007A2F5D" w:rsidRPr="005C70F5" w:rsidRDefault="00CC7098" w:rsidP="005C70F5">
            <w:pPr>
              <w:contextualSpacing/>
              <w:jc w:val="center"/>
              <w:rPr>
                <w:u w:val="single"/>
              </w:rPr>
            </w:pPr>
            <w:r>
              <w:rPr>
                <w:u w:val="single"/>
              </w:rPr>
              <w:lastRenderedPageBreak/>
              <w:t>Д</w:t>
            </w:r>
            <w:r w:rsidR="005C70F5" w:rsidRPr="005C70F5">
              <w:rPr>
                <w:u w:val="single"/>
              </w:rPr>
              <w:t>КН-4</w:t>
            </w:r>
          </w:p>
          <w:p w:rsidR="005C70F5" w:rsidRPr="005C70F5" w:rsidRDefault="00CC7098" w:rsidP="007A2F5D">
            <w:pPr>
              <w:contextualSpacing/>
              <w:jc w:val="both"/>
            </w:pPr>
            <w:r w:rsidRPr="00CC7098">
              <w:t>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развития киберпреступности</w:t>
            </w:r>
          </w:p>
        </w:tc>
        <w:tc>
          <w:tcPr>
            <w:tcW w:w="6343" w:type="dxa"/>
          </w:tcPr>
          <w:p w:rsidR="005C70F5" w:rsidRPr="00515FAE" w:rsidRDefault="005C70F5" w:rsidP="005C70F5">
            <w:pPr>
              <w:tabs>
                <w:tab w:val="left" w:pos="540"/>
              </w:tabs>
              <w:contextualSpacing/>
              <w:jc w:val="both"/>
            </w:pPr>
            <w:r w:rsidRPr="00515FAE">
              <w:rPr>
                <w:b/>
              </w:rPr>
              <w:t xml:space="preserve">1. </w:t>
            </w:r>
            <w:r w:rsidR="00515FAE" w:rsidRPr="00515FAE">
              <w:rPr>
                <w:b/>
              </w:rPr>
              <w:t>Владеет современными инструментами и методами обеспечения информационной безопасности кредитной организации</w:t>
            </w:r>
            <w:r w:rsidRPr="00515FAE">
              <w:t>.</w:t>
            </w:r>
          </w:p>
          <w:p w:rsidR="005C70F5" w:rsidRPr="00CC7098" w:rsidRDefault="005C70F5" w:rsidP="005C70F5">
            <w:pPr>
              <w:tabs>
                <w:tab w:val="left" w:pos="540"/>
              </w:tabs>
              <w:contextualSpacing/>
              <w:jc w:val="both"/>
              <w:rPr>
                <w:color w:val="FF0000"/>
              </w:rPr>
            </w:pPr>
          </w:p>
          <w:p w:rsidR="0068643B" w:rsidRPr="001B190B" w:rsidRDefault="0068643B" w:rsidP="0068643B">
            <w:pPr>
              <w:tabs>
                <w:tab w:val="left" w:pos="540"/>
              </w:tabs>
              <w:contextualSpacing/>
              <w:jc w:val="center"/>
              <w:rPr>
                <w:b/>
                <w:color w:val="000000" w:themeColor="text1"/>
              </w:rPr>
            </w:pPr>
            <w:r w:rsidRPr="001B190B">
              <w:rPr>
                <w:b/>
                <w:color w:val="000000" w:themeColor="text1"/>
              </w:rPr>
              <w:t>Задание 1</w:t>
            </w:r>
          </w:p>
          <w:p w:rsidR="0068643B" w:rsidRPr="001B190B" w:rsidRDefault="001B190B" w:rsidP="0068643B">
            <w:pPr>
              <w:tabs>
                <w:tab w:val="left" w:pos="540"/>
              </w:tabs>
              <w:contextualSpacing/>
              <w:jc w:val="both"/>
              <w:rPr>
                <w:color w:val="000000" w:themeColor="text1"/>
              </w:rPr>
            </w:pPr>
            <w:r w:rsidRPr="001B190B">
              <w:rPr>
                <w:color w:val="000000" w:themeColor="text1"/>
              </w:rPr>
              <w:t>Какова роль Банка России в обеспечении экономической безопасности банковской сферы?</w:t>
            </w:r>
          </w:p>
          <w:p w:rsidR="0068643B" w:rsidRPr="001B190B" w:rsidRDefault="0068643B" w:rsidP="0068643B">
            <w:pPr>
              <w:tabs>
                <w:tab w:val="left" w:pos="540"/>
              </w:tabs>
              <w:contextualSpacing/>
              <w:jc w:val="both"/>
              <w:rPr>
                <w:color w:val="000000" w:themeColor="text1"/>
              </w:rPr>
            </w:pPr>
          </w:p>
          <w:p w:rsidR="005C70F5" w:rsidRPr="001B190B" w:rsidRDefault="00375AF3" w:rsidP="00375AF3">
            <w:pPr>
              <w:tabs>
                <w:tab w:val="left" w:pos="540"/>
              </w:tabs>
              <w:contextualSpacing/>
              <w:jc w:val="center"/>
              <w:rPr>
                <w:b/>
                <w:color w:val="000000" w:themeColor="text1"/>
              </w:rPr>
            </w:pPr>
            <w:r w:rsidRPr="001B190B">
              <w:rPr>
                <w:b/>
                <w:color w:val="000000" w:themeColor="text1"/>
              </w:rPr>
              <w:t>Задание 2</w:t>
            </w:r>
          </w:p>
          <w:p w:rsidR="001B190B" w:rsidRPr="001B190B" w:rsidRDefault="001B190B" w:rsidP="001B190B">
            <w:pPr>
              <w:tabs>
                <w:tab w:val="left" w:pos="540"/>
              </w:tabs>
              <w:contextualSpacing/>
              <w:jc w:val="both"/>
              <w:rPr>
                <w:color w:val="000000" w:themeColor="text1"/>
              </w:rPr>
            </w:pPr>
            <w:r w:rsidRPr="001B190B">
              <w:rPr>
                <w:color w:val="000000" w:themeColor="text1"/>
              </w:rPr>
              <w:t>Какие банковские риски характерны для электронного банкинга?</w:t>
            </w:r>
          </w:p>
          <w:p w:rsidR="001B190B" w:rsidRDefault="001B190B" w:rsidP="001B190B">
            <w:pPr>
              <w:tabs>
                <w:tab w:val="left" w:pos="540"/>
              </w:tabs>
              <w:contextualSpacing/>
              <w:jc w:val="both"/>
              <w:rPr>
                <w:color w:val="000000" w:themeColor="text1"/>
              </w:rPr>
            </w:pPr>
          </w:p>
          <w:p w:rsidR="001B190B" w:rsidRPr="001B190B" w:rsidRDefault="001B190B" w:rsidP="001B190B">
            <w:pPr>
              <w:tabs>
                <w:tab w:val="left" w:pos="540"/>
              </w:tabs>
              <w:contextualSpacing/>
              <w:jc w:val="center"/>
              <w:rPr>
                <w:b/>
                <w:color w:val="000000" w:themeColor="text1"/>
              </w:rPr>
            </w:pPr>
            <w:r w:rsidRPr="001B190B">
              <w:rPr>
                <w:b/>
                <w:color w:val="000000" w:themeColor="text1"/>
              </w:rPr>
              <w:t>Задан</w:t>
            </w:r>
            <w:r>
              <w:rPr>
                <w:b/>
                <w:color w:val="000000" w:themeColor="text1"/>
              </w:rPr>
              <w:t>ие 3</w:t>
            </w:r>
          </w:p>
          <w:p w:rsidR="001B190B" w:rsidRPr="001B190B" w:rsidRDefault="001B190B" w:rsidP="001B190B">
            <w:pPr>
              <w:tabs>
                <w:tab w:val="left" w:pos="540"/>
              </w:tabs>
              <w:contextualSpacing/>
              <w:jc w:val="both"/>
              <w:rPr>
                <w:color w:val="000000" w:themeColor="text1"/>
              </w:rPr>
            </w:pPr>
            <w:r w:rsidRPr="001B190B">
              <w:rPr>
                <w:color w:val="000000" w:themeColor="text1"/>
              </w:rPr>
              <w:t xml:space="preserve">Каково происхождение технологических </w:t>
            </w:r>
            <w:proofErr w:type="gramStart"/>
            <w:r w:rsidRPr="001B190B">
              <w:rPr>
                <w:color w:val="000000" w:themeColor="text1"/>
              </w:rPr>
              <w:t>и  правовых</w:t>
            </w:r>
            <w:proofErr w:type="gramEnd"/>
            <w:r w:rsidRPr="001B190B">
              <w:rPr>
                <w:color w:val="000000" w:themeColor="text1"/>
              </w:rPr>
              <w:t xml:space="preserve"> факторов риска</w:t>
            </w:r>
            <w:r>
              <w:rPr>
                <w:color w:val="000000" w:themeColor="text1"/>
              </w:rPr>
              <w:t xml:space="preserve"> </w:t>
            </w:r>
            <w:r w:rsidRPr="001B190B">
              <w:rPr>
                <w:color w:val="000000" w:themeColor="text1"/>
              </w:rPr>
              <w:t>электронного банкинга?</w:t>
            </w:r>
          </w:p>
          <w:p w:rsidR="001B190B" w:rsidRDefault="001B190B" w:rsidP="001B190B">
            <w:pPr>
              <w:tabs>
                <w:tab w:val="left" w:pos="540"/>
              </w:tabs>
              <w:contextualSpacing/>
              <w:jc w:val="both"/>
              <w:rPr>
                <w:color w:val="000000" w:themeColor="text1"/>
              </w:rPr>
            </w:pPr>
          </w:p>
          <w:p w:rsidR="001B190B" w:rsidRPr="001B190B" w:rsidRDefault="001B190B" w:rsidP="001B190B">
            <w:pPr>
              <w:tabs>
                <w:tab w:val="left" w:pos="540"/>
              </w:tabs>
              <w:contextualSpacing/>
              <w:jc w:val="center"/>
              <w:rPr>
                <w:b/>
                <w:color w:val="000000" w:themeColor="text1"/>
              </w:rPr>
            </w:pPr>
            <w:r w:rsidRPr="001B190B">
              <w:rPr>
                <w:b/>
                <w:color w:val="000000" w:themeColor="text1"/>
              </w:rPr>
              <w:t>Задан</w:t>
            </w:r>
            <w:r>
              <w:rPr>
                <w:b/>
                <w:color w:val="000000" w:themeColor="text1"/>
              </w:rPr>
              <w:t>ие 4</w:t>
            </w:r>
          </w:p>
          <w:p w:rsidR="001B190B" w:rsidRDefault="001B190B" w:rsidP="001B190B">
            <w:pPr>
              <w:tabs>
                <w:tab w:val="left" w:pos="540"/>
              </w:tabs>
              <w:contextualSpacing/>
              <w:jc w:val="both"/>
              <w:rPr>
                <w:color w:val="000000" w:themeColor="text1"/>
              </w:rPr>
            </w:pPr>
            <w:r w:rsidRPr="001B190B">
              <w:rPr>
                <w:color w:val="000000" w:themeColor="text1"/>
              </w:rPr>
              <w:t>Какие виды кибератак на системы э</w:t>
            </w:r>
            <w:r>
              <w:rPr>
                <w:color w:val="000000" w:themeColor="text1"/>
              </w:rPr>
              <w:t>лектронного банкинга вам известн</w:t>
            </w:r>
            <w:r w:rsidRPr="001B190B">
              <w:rPr>
                <w:color w:val="000000" w:themeColor="text1"/>
              </w:rPr>
              <w:t>ы? Какие из них наиболее распространены в современных условиях?</w:t>
            </w:r>
          </w:p>
          <w:p w:rsidR="001B190B" w:rsidRDefault="001B190B" w:rsidP="001B190B">
            <w:pPr>
              <w:tabs>
                <w:tab w:val="left" w:pos="540"/>
              </w:tabs>
              <w:contextualSpacing/>
              <w:jc w:val="both"/>
              <w:rPr>
                <w:color w:val="000000" w:themeColor="text1"/>
              </w:rPr>
            </w:pPr>
          </w:p>
          <w:p w:rsidR="001B190B" w:rsidRPr="001B190B" w:rsidRDefault="001B190B" w:rsidP="001B190B">
            <w:pPr>
              <w:tabs>
                <w:tab w:val="left" w:pos="540"/>
              </w:tabs>
              <w:contextualSpacing/>
              <w:jc w:val="center"/>
              <w:rPr>
                <w:b/>
                <w:color w:val="000000" w:themeColor="text1"/>
              </w:rPr>
            </w:pPr>
            <w:r w:rsidRPr="001B190B">
              <w:rPr>
                <w:b/>
                <w:color w:val="000000" w:themeColor="text1"/>
              </w:rPr>
              <w:t>Задан</w:t>
            </w:r>
            <w:r>
              <w:rPr>
                <w:b/>
                <w:color w:val="000000" w:themeColor="text1"/>
              </w:rPr>
              <w:t>ие 5</w:t>
            </w:r>
          </w:p>
          <w:p w:rsidR="005C70F5" w:rsidRPr="001B190B" w:rsidRDefault="001B190B" w:rsidP="001B190B">
            <w:pPr>
              <w:tabs>
                <w:tab w:val="left" w:pos="540"/>
              </w:tabs>
              <w:contextualSpacing/>
              <w:jc w:val="both"/>
              <w:rPr>
                <w:color w:val="000000" w:themeColor="text1"/>
              </w:rPr>
            </w:pPr>
            <w:r w:rsidRPr="001B190B">
              <w:rPr>
                <w:color w:val="000000" w:themeColor="text1"/>
              </w:rPr>
              <w:lastRenderedPageBreak/>
              <w:t>Какие мероприятия по информационной безопасности банков, на ваш</w:t>
            </w:r>
            <w:r>
              <w:rPr>
                <w:color w:val="000000" w:themeColor="text1"/>
              </w:rPr>
              <w:t xml:space="preserve"> </w:t>
            </w:r>
            <w:r w:rsidRPr="001B190B">
              <w:rPr>
                <w:color w:val="000000" w:themeColor="text1"/>
              </w:rPr>
              <w:t>взгляд, являются актуальными в настоящее время?</w:t>
            </w:r>
          </w:p>
          <w:p w:rsidR="005C70F5" w:rsidRPr="00CC7098" w:rsidRDefault="005C70F5" w:rsidP="005C70F5">
            <w:pPr>
              <w:tabs>
                <w:tab w:val="left" w:pos="540"/>
              </w:tabs>
              <w:contextualSpacing/>
              <w:jc w:val="both"/>
              <w:rPr>
                <w:color w:val="FF0000"/>
              </w:rPr>
            </w:pPr>
          </w:p>
          <w:p w:rsidR="005C70F5" w:rsidRPr="00CC7098" w:rsidRDefault="005C70F5" w:rsidP="005C70F5">
            <w:pPr>
              <w:tabs>
                <w:tab w:val="left" w:pos="540"/>
              </w:tabs>
              <w:contextualSpacing/>
              <w:jc w:val="both"/>
              <w:rPr>
                <w:color w:val="FF0000"/>
              </w:rPr>
            </w:pPr>
          </w:p>
          <w:p w:rsidR="007A2F5D" w:rsidRPr="00515FAE" w:rsidRDefault="005C70F5" w:rsidP="005C70F5">
            <w:pPr>
              <w:contextualSpacing/>
              <w:jc w:val="both"/>
              <w:rPr>
                <w:b/>
              </w:rPr>
            </w:pPr>
            <w:r w:rsidRPr="00515FAE">
              <w:rPr>
                <w:b/>
              </w:rPr>
              <w:t xml:space="preserve">2. </w:t>
            </w:r>
            <w:r w:rsidR="00515FAE" w:rsidRPr="00515FAE">
              <w:rPr>
                <w:b/>
              </w:rPr>
              <w:t>Демонстрирует умение формировать стратегии развития 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организации</w:t>
            </w:r>
          </w:p>
          <w:p w:rsidR="005C70F5" w:rsidRPr="00CC7098" w:rsidRDefault="005C70F5" w:rsidP="005C70F5">
            <w:pPr>
              <w:contextualSpacing/>
              <w:jc w:val="both"/>
              <w:rPr>
                <w:color w:val="FF0000"/>
              </w:rPr>
            </w:pPr>
          </w:p>
          <w:p w:rsidR="005C70F5" w:rsidRPr="001B190B" w:rsidRDefault="001B190B" w:rsidP="001E20A9">
            <w:pPr>
              <w:contextualSpacing/>
              <w:jc w:val="center"/>
              <w:rPr>
                <w:b/>
                <w:color w:val="000000" w:themeColor="text1"/>
              </w:rPr>
            </w:pPr>
            <w:r w:rsidRPr="001B190B">
              <w:rPr>
                <w:b/>
                <w:color w:val="000000" w:themeColor="text1"/>
              </w:rPr>
              <w:t>Задание 1</w:t>
            </w:r>
          </w:p>
          <w:p w:rsidR="001E20A9" w:rsidRPr="001B190B" w:rsidRDefault="001E20A9" w:rsidP="001E20A9">
            <w:pPr>
              <w:tabs>
                <w:tab w:val="num" w:pos="1134"/>
              </w:tabs>
              <w:ind w:firstLine="459"/>
              <w:jc w:val="both"/>
              <w:rPr>
                <w:color w:val="000000" w:themeColor="text1"/>
              </w:rPr>
            </w:pPr>
            <w:r w:rsidRPr="001B190B">
              <w:rPr>
                <w:color w:val="000000" w:themeColor="text1"/>
              </w:rPr>
              <w:t>В различных странах существуют следующие специфические аспекты для электронного банковского сервиса. Не во всех странах приняты законы об электронной подписи и о действительности договоров, заключаемых электронным способом. В различных странах по-разному трактуется вопрос о подлежащей лицензированию банковской деятельности (например, надзорные органы могут потребовать лицензии от веб-сайта, рекламирующего услуги банка на том языке, который используется в данной стране, причем даже тогда, когда реальные операции были произведены). Возникают особые требования к соблюдению принципа «знай своего клиента», законодательно внедряемого в стратегии банковского бизнеса в рамках борьбы с легализацией преступных доходов и терроризмом. Каким образом банк должен обеспечить диктуемый уровень защиты персональной клиентской информации, особенно если сайт банка связан с сайтом-агрегатором электронного финансового инструмента? Поясните возникающие при этом риски стратегии развития банка.</w:t>
            </w:r>
          </w:p>
          <w:p w:rsidR="005C70F5" w:rsidRPr="001B190B" w:rsidRDefault="005C70F5" w:rsidP="005C70F5">
            <w:pPr>
              <w:contextualSpacing/>
              <w:jc w:val="both"/>
              <w:rPr>
                <w:color w:val="000000" w:themeColor="text1"/>
              </w:rPr>
            </w:pPr>
          </w:p>
          <w:p w:rsidR="001E20A9" w:rsidRPr="001B190B" w:rsidRDefault="001E20A9" w:rsidP="005C70F5">
            <w:pPr>
              <w:contextualSpacing/>
              <w:jc w:val="both"/>
              <w:rPr>
                <w:color w:val="000000" w:themeColor="text1"/>
              </w:rPr>
            </w:pPr>
          </w:p>
          <w:p w:rsidR="00375AF3" w:rsidRPr="001B190B" w:rsidRDefault="001B190B" w:rsidP="00375AF3">
            <w:pPr>
              <w:contextualSpacing/>
              <w:jc w:val="center"/>
              <w:rPr>
                <w:b/>
                <w:color w:val="000000" w:themeColor="text1"/>
              </w:rPr>
            </w:pPr>
            <w:r w:rsidRPr="001B190B">
              <w:rPr>
                <w:b/>
                <w:color w:val="000000" w:themeColor="text1"/>
              </w:rPr>
              <w:t>Задание 2</w:t>
            </w:r>
          </w:p>
          <w:p w:rsidR="00375AF3" w:rsidRPr="001B190B" w:rsidRDefault="00375AF3" w:rsidP="00375AF3">
            <w:pPr>
              <w:ind w:firstLine="459"/>
              <w:contextualSpacing/>
              <w:jc w:val="both"/>
              <w:rPr>
                <w:color w:val="000000" w:themeColor="text1"/>
              </w:rPr>
            </w:pPr>
            <w:r w:rsidRPr="001B190B">
              <w:rPr>
                <w:color w:val="000000" w:themeColor="text1"/>
              </w:rPr>
              <w:t>Какой, на Ваш взгляд, должна быть система внутреннего контроля в банке при реализации стратегии развития? Она должна проводиться только службой внутреннего аудита и внешним аудитором или быть независимой от бизнес-направлений и бизнес-единиц банка? Как это может влиять на систему мониторинга рисков в определенных областях банковского бизнеса? Следует ли привлекать к управлению аффилированных и связанных лиц, крупных акционеров и менеджеров высшего звена, а также лиц, осуществляющих крупные сделки, например</w:t>
            </w:r>
            <w:r w:rsidR="001B190B" w:rsidRPr="001B190B">
              <w:rPr>
                <w:color w:val="000000" w:themeColor="text1"/>
              </w:rPr>
              <w:t>,</w:t>
            </w:r>
            <w:r w:rsidRPr="001B190B">
              <w:rPr>
                <w:color w:val="000000" w:themeColor="text1"/>
              </w:rPr>
              <w:t xml:space="preserve"> операции ведущих трейдеров банка на фондовом рынке, что может привести к высокой вероятности возникновения конфликтов интересов? Поясните свой ответ</w:t>
            </w:r>
          </w:p>
          <w:p w:rsidR="005C70F5" w:rsidRPr="001B190B" w:rsidRDefault="005C70F5" w:rsidP="005C70F5">
            <w:pPr>
              <w:contextualSpacing/>
              <w:jc w:val="both"/>
              <w:rPr>
                <w:color w:val="000000" w:themeColor="text1"/>
              </w:rPr>
            </w:pPr>
          </w:p>
          <w:p w:rsidR="005C70F5" w:rsidRPr="00CC7098" w:rsidRDefault="005C70F5" w:rsidP="005C70F5">
            <w:pPr>
              <w:contextualSpacing/>
              <w:jc w:val="both"/>
              <w:rPr>
                <w:color w:val="FF0000"/>
              </w:rPr>
            </w:pPr>
          </w:p>
        </w:tc>
      </w:tr>
      <w:tr w:rsidR="007A2F5D" w:rsidRPr="005C70F5" w:rsidTr="005C70F5">
        <w:tc>
          <w:tcPr>
            <w:tcW w:w="3227" w:type="dxa"/>
          </w:tcPr>
          <w:p w:rsidR="007A2F5D" w:rsidRPr="005C70F5" w:rsidRDefault="00515FAE" w:rsidP="005C70F5">
            <w:pPr>
              <w:contextualSpacing/>
              <w:jc w:val="center"/>
              <w:rPr>
                <w:u w:val="single"/>
              </w:rPr>
            </w:pPr>
            <w:r>
              <w:rPr>
                <w:u w:val="single"/>
              </w:rPr>
              <w:lastRenderedPageBreak/>
              <w:t>ПКН-3</w:t>
            </w:r>
          </w:p>
          <w:p w:rsidR="005C70F5" w:rsidRPr="005C70F5" w:rsidRDefault="00515FAE" w:rsidP="007A2F5D">
            <w:pPr>
              <w:contextualSpacing/>
              <w:jc w:val="both"/>
            </w:pPr>
            <w:r w:rsidRPr="00515FAE">
              <w:lastRenderedPageBreak/>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кредитной организации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6343" w:type="dxa"/>
          </w:tcPr>
          <w:p w:rsidR="005C70F5" w:rsidRPr="00762CC0" w:rsidRDefault="005C70F5" w:rsidP="005C70F5">
            <w:pPr>
              <w:tabs>
                <w:tab w:val="left" w:pos="540"/>
              </w:tabs>
              <w:contextualSpacing/>
              <w:jc w:val="both"/>
            </w:pPr>
            <w:r w:rsidRPr="00762CC0">
              <w:rPr>
                <w:b/>
              </w:rPr>
              <w:lastRenderedPageBreak/>
              <w:t xml:space="preserve">1. </w:t>
            </w:r>
            <w:r w:rsidR="00762CC0" w:rsidRPr="00762CC0">
              <w:rPr>
                <w:b/>
              </w:rPr>
              <w:t xml:space="preserve">Владеет методами прикладных научных </w:t>
            </w:r>
            <w:r w:rsidR="00762CC0" w:rsidRPr="00762CC0">
              <w:rPr>
                <w:b/>
              </w:rPr>
              <w:lastRenderedPageBreak/>
              <w:t>исследований в профессиональной сфере</w:t>
            </w:r>
            <w:r w:rsidRPr="00762CC0">
              <w:t>.</w:t>
            </w:r>
          </w:p>
          <w:p w:rsidR="005C70F5" w:rsidRPr="001D2474" w:rsidRDefault="005C70F5" w:rsidP="005C70F5">
            <w:pPr>
              <w:tabs>
                <w:tab w:val="left" w:pos="540"/>
              </w:tabs>
              <w:contextualSpacing/>
              <w:jc w:val="both"/>
              <w:rPr>
                <w:color w:val="000000" w:themeColor="text1"/>
              </w:rPr>
            </w:pPr>
          </w:p>
          <w:p w:rsidR="005C70F5" w:rsidRPr="001D2474" w:rsidRDefault="00375AF3" w:rsidP="00375AF3">
            <w:pPr>
              <w:tabs>
                <w:tab w:val="left" w:pos="540"/>
              </w:tabs>
              <w:contextualSpacing/>
              <w:jc w:val="center"/>
              <w:rPr>
                <w:b/>
                <w:color w:val="000000" w:themeColor="text1"/>
              </w:rPr>
            </w:pPr>
            <w:r w:rsidRPr="001D2474">
              <w:rPr>
                <w:b/>
                <w:color w:val="000000" w:themeColor="text1"/>
              </w:rPr>
              <w:t>Задание 1</w:t>
            </w:r>
          </w:p>
          <w:p w:rsidR="00375AF3" w:rsidRPr="001D2474" w:rsidRDefault="00015FBC" w:rsidP="00015FBC">
            <w:pPr>
              <w:tabs>
                <w:tab w:val="left" w:pos="1080"/>
              </w:tabs>
              <w:ind w:firstLine="720"/>
              <w:contextualSpacing/>
              <w:jc w:val="both"/>
              <w:rPr>
                <w:color w:val="000000" w:themeColor="text1"/>
              </w:rPr>
            </w:pPr>
            <w:r w:rsidRPr="001D2474">
              <w:rPr>
                <w:color w:val="000000" w:themeColor="text1"/>
              </w:rPr>
              <w:t xml:space="preserve">На основании </w:t>
            </w:r>
            <w:r w:rsidR="001D2474" w:rsidRPr="001D2474">
              <w:rPr>
                <w:color w:val="000000" w:themeColor="text1"/>
              </w:rPr>
              <w:t>годовых отчетов</w:t>
            </w:r>
            <w:r w:rsidRPr="001D2474">
              <w:rPr>
                <w:color w:val="000000" w:themeColor="text1"/>
              </w:rPr>
              <w:t xml:space="preserve"> АСВ</w:t>
            </w:r>
            <w:r w:rsidR="001D2474">
              <w:rPr>
                <w:color w:val="000000" w:themeColor="text1"/>
              </w:rPr>
              <w:t>, годовых отчетов и отчетов о развитии банковского сектора и банковского надзора Банка России, а также сообщений официальных лиц</w:t>
            </w:r>
            <w:r w:rsidRPr="001D2474">
              <w:rPr>
                <w:color w:val="000000" w:themeColor="text1"/>
              </w:rPr>
              <w:t xml:space="preserve"> необходимо:</w:t>
            </w:r>
          </w:p>
          <w:p w:rsidR="00015FBC" w:rsidRDefault="001D2474" w:rsidP="001D2474">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с</w:t>
            </w:r>
            <w:r w:rsidRPr="001D2474">
              <w:rPr>
                <w:color w:val="000000" w:themeColor="text1"/>
                <w:sz w:val="24"/>
                <w:szCs w:val="24"/>
              </w:rPr>
              <w:t>обрать данные об объемах финансирования проектов санации банков</w:t>
            </w:r>
            <w:r>
              <w:rPr>
                <w:color w:val="000000" w:themeColor="text1"/>
                <w:sz w:val="24"/>
                <w:szCs w:val="24"/>
              </w:rPr>
              <w:t xml:space="preserve"> и объемах возвращенных средств по завершенным/ длящимся проектам санации;</w:t>
            </w:r>
          </w:p>
          <w:p w:rsidR="001D2474" w:rsidRDefault="001D2474" w:rsidP="001D2474">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собрать данные об объемах финансовой помощи, выделенной через Фонд консолидации банковского сектора (ФКБС) для увеличения капитала банков, санируемых этим Фондом</w:t>
            </w:r>
          </w:p>
          <w:p w:rsidR="001D2474" w:rsidRDefault="001D2474" w:rsidP="001D2474">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построить диаграмму(-ы), характеризующую(-</w:t>
            </w:r>
            <w:proofErr w:type="spellStart"/>
            <w:r>
              <w:rPr>
                <w:color w:val="000000" w:themeColor="text1"/>
                <w:sz w:val="24"/>
                <w:szCs w:val="24"/>
              </w:rPr>
              <w:t>ие</w:t>
            </w:r>
            <w:proofErr w:type="spellEnd"/>
            <w:r>
              <w:rPr>
                <w:color w:val="000000" w:themeColor="text1"/>
                <w:sz w:val="24"/>
                <w:szCs w:val="24"/>
              </w:rPr>
              <w:t>) масштабы помощи банковскому сектору;</w:t>
            </w:r>
          </w:p>
          <w:p w:rsidR="001D2474" w:rsidRPr="001D2474" w:rsidRDefault="001D2474" w:rsidP="001D2474">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определить перспективы возврата средств, затраченных на финансовое оздоровление банков, возможные условия продажи банков, санируемых через ФКБС.</w:t>
            </w:r>
          </w:p>
          <w:p w:rsidR="001D2474" w:rsidRDefault="001D2474" w:rsidP="001D2474">
            <w:pPr>
              <w:contextualSpacing/>
              <w:jc w:val="both"/>
              <w:rPr>
                <w:color w:val="FF0000"/>
              </w:rPr>
            </w:pPr>
            <w:r>
              <w:t>Результаты вычислений и свое мотивированное суждение обучающемуся необходимо оформить в виде аналитической записки.</w:t>
            </w:r>
          </w:p>
          <w:p w:rsidR="001D2474" w:rsidRDefault="001D2474" w:rsidP="0068643B">
            <w:pPr>
              <w:tabs>
                <w:tab w:val="left" w:pos="540"/>
              </w:tabs>
              <w:contextualSpacing/>
              <w:jc w:val="center"/>
              <w:rPr>
                <w:b/>
                <w:color w:val="FF0000"/>
              </w:rPr>
            </w:pPr>
          </w:p>
          <w:p w:rsidR="005C70F5" w:rsidRPr="00C61F19" w:rsidRDefault="0068643B" w:rsidP="0068643B">
            <w:pPr>
              <w:tabs>
                <w:tab w:val="left" w:pos="540"/>
              </w:tabs>
              <w:contextualSpacing/>
              <w:jc w:val="center"/>
              <w:rPr>
                <w:b/>
                <w:color w:val="000000" w:themeColor="text1"/>
              </w:rPr>
            </w:pPr>
            <w:r w:rsidRPr="00C61F19">
              <w:rPr>
                <w:b/>
                <w:color w:val="000000" w:themeColor="text1"/>
              </w:rPr>
              <w:t>Задание 2</w:t>
            </w:r>
          </w:p>
          <w:p w:rsidR="003F2C96" w:rsidRPr="001D2474" w:rsidRDefault="003F2C96" w:rsidP="003F2C96">
            <w:pPr>
              <w:tabs>
                <w:tab w:val="left" w:pos="1080"/>
              </w:tabs>
              <w:ind w:firstLine="720"/>
              <w:contextualSpacing/>
              <w:jc w:val="both"/>
              <w:rPr>
                <w:color w:val="000000" w:themeColor="text1"/>
              </w:rPr>
            </w:pPr>
            <w:r w:rsidRPr="001D2474">
              <w:rPr>
                <w:color w:val="000000" w:themeColor="text1"/>
              </w:rPr>
              <w:t xml:space="preserve">На основании </w:t>
            </w:r>
            <w:r>
              <w:rPr>
                <w:color w:val="000000" w:themeColor="text1"/>
              </w:rPr>
              <w:t>финансовой отчетности банка «Траст», аудиторский заключений к ней, а также сообщений СМИ и официальных лиц</w:t>
            </w:r>
            <w:r w:rsidRPr="001D2474">
              <w:rPr>
                <w:color w:val="000000" w:themeColor="text1"/>
              </w:rPr>
              <w:t xml:space="preserve"> необходимо:</w:t>
            </w:r>
          </w:p>
          <w:p w:rsidR="003F2C96" w:rsidRDefault="003F2C96" w:rsidP="003F2C96">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проанализировать финансовое состояние банка в период его деятельности как «банка плохих активов»</w:t>
            </w:r>
            <w:r w:rsidR="00C61F19">
              <w:rPr>
                <w:color w:val="000000" w:themeColor="text1"/>
                <w:sz w:val="24"/>
                <w:szCs w:val="24"/>
              </w:rPr>
              <w:t xml:space="preserve"> на основании традиционных финансовых индикаторов</w:t>
            </w:r>
            <w:r>
              <w:rPr>
                <w:color w:val="000000" w:themeColor="text1"/>
                <w:sz w:val="24"/>
                <w:szCs w:val="24"/>
              </w:rPr>
              <w:t>;</w:t>
            </w:r>
          </w:p>
          <w:p w:rsidR="003F2C96" w:rsidRPr="00C61F19" w:rsidRDefault="00C61F19" w:rsidP="00C61F19">
            <w:pPr>
              <w:pStyle w:val="a7"/>
              <w:numPr>
                <w:ilvl w:val="0"/>
                <w:numId w:val="40"/>
              </w:numPr>
              <w:tabs>
                <w:tab w:val="left" w:pos="1080"/>
              </w:tabs>
              <w:ind w:left="601"/>
              <w:contextualSpacing/>
              <w:jc w:val="both"/>
              <w:rPr>
                <w:color w:val="000000" w:themeColor="text1"/>
                <w:sz w:val="24"/>
                <w:szCs w:val="24"/>
              </w:rPr>
            </w:pPr>
            <w:r>
              <w:rPr>
                <w:color w:val="000000" w:themeColor="text1"/>
                <w:sz w:val="24"/>
                <w:szCs w:val="24"/>
              </w:rPr>
              <w:t>оценить заявления официальных лиц о сроках урегулирования проблемных активов и величине процента возвращенной стоимости (</w:t>
            </w:r>
            <w:r>
              <w:rPr>
                <w:color w:val="000000" w:themeColor="text1"/>
                <w:sz w:val="24"/>
                <w:szCs w:val="24"/>
                <w:lang w:val="en-US"/>
              </w:rPr>
              <w:t>recovery</w:t>
            </w:r>
            <w:r w:rsidRPr="00C61F19">
              <w:rPr>
                <w:color w:val="000000" w:themeColor="text1"/>
                <w:sz w:val="24"/>
                <w:szCs w:val="24"/>
              </w:rPr>
              <w:t xml:space="preserve"> </w:t>
            </w:r>
            <w:r>
              <w:rPr>
                <w:color w:val="000000" w:themeColor="text1"/>
                <w:sz w:val="24"/>
                <w:szCs w:val="24"/>
                <w:lang w:val="en-US"/>
              </w:rPr>
              <w:t>rate</w:t>
            </w:r>
            <w:r>
              <w:rPr>
                <w:color w:val="000000" w:themeColor="text1"/>
                <w:sz w:val="24"/>
                <w:szCs w:val="24"/>
              </w:rPr>
              <w:t>);</w:t>
            </w:r>
          </w:p>
          <w:p w:rsidR="005C70F5" w:rsidRPr="00CC7098" w:rsidRDefault="003F2C96" w:rsidP="003F2C96">
            <w:pPr>
              <w:tabs>
                <w:tab w:val="left" w:pos="540"/>
              </w:tabs>
              <w:contextualSpacing/>
              <w:jc w:val="both"/>
              <w:rPr>
                <w:color w:val="FF0000"/>
              </w:rPr>
            </w:pPr>
            <w:r>
              <w:t>Результаты вычислений и свое мотивированное суждение обучающемуся необходимо оформить в виде аналитической записки.</w:t>
            </w:r>
          </w:p>
          <w:p w:rsidR="005C70F5" w:rsidRPr="00CC7098" w:rsidRDefault="005C70F5" w:rsidP="005C70F5">
            <w:pPr>
              <w:tabs>
                <w:tab w:val="left" w:pos="540"/>
              </w:tabs>
              <w:contextualSpacing/>
              <w:jc w:val="both"/>
              <w:rPr>
                <w:color w:val="FF0000"/>
              </w:rPr>
            </w:pPr>
          </w:p>
          <w:p w:rsidR="005C70F5" w:rsidRPr="00762CC0" w:rsidRDefault="005C70F5" w:rsidP="005C70F5">
            <w:pPr>
              <w:tabs>
                <w:tab w:val="left" w:pos="540"/>
              </w:tabs>
              <w:contextualSpacing/>
              <w:jc w:val="both"/>
            </w:pPr>
            <w:r w:rsidRPr="00762CC0">
              <w:rPr>
                <w:b/>
              </w:rPr>
              <w:t xml:space="preserve">2. </w:t>
            </w:r>
            <w:r w:rsidR="00762CC0" w:rsidRPr="00762CC0">
              <w:rPr>
                <w:b/>
              </w:rPr>
              <w:t>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r w:rsidRPr="00762CC0">
              <w:t>.</w:t>
            </w:r>
          </w:p>
          <w:p w:rsidR="005C70F5" w:rsidRPr="00CC7098" w:rsidRDefault="005C70F5" w:rsidP="005C70F5">
            <w:pPr>
              <w:tabs>
                <w:tab w:val="left" w:pos="540"/>
              </w:tabs>
              <w:contextualSpacing/>
              <w:jc w:val="both"/>
              <w:rPr>
                <w:color w:val="FF0000"/>
              </w:rPr>
            </w:pPr>
          </w:p>
          <w:p w:rsidR="005C70F5" w:rsidRPr="001B190B" w:rsidRDefault="00375AF3" w:rsidP="00375AF3">
            <w:pPr>
              <w:tabs>
                <w:tab w:val="left" w:pos="540"/>
              </w:tabs>
              <w:contextualSpacing/>
              <w:jc w:val="center"/>
              <w:rPr>
                <w:b/>
                <w:color w:val="000000" w:themeColor="text1"/>
              </w:rPr>
            </w:pPr>
            <w:r w:rsidRPr="001B190B">
              <w:rPr>
                <w:b/>
                <w:color w:val="000000" w:themeColor="text1"/>
              </w:rPr>
              <w:t>Задание 1</w:t>
            </w:r>
          </w:p>
          <w:p w:rsidR="001B190B" w:rsidRPr="001B190B" w:rsidRDefault="001B190B" w:rsidP="001B190B">
            <w:pPr>
              <w:tabs>
                <w:tab w:val="left" w:pos="1080"/>
              </w:tabs>
              <w:ind w:firstLine="720"/>
              <w:contextualSpacing/>
              <w:jc w:val="both"/>
              <w:rPr>
                <w:color w:val="000000" w:themeColor="text1"/>
              </w:rPr>
            </w:pPr>
            <w:r w:rsidRPr="001B190B">
              <w:rPr>
                <w:color w:val="000000" w:themeColor="text1"/>
              </w:rPr>
              <w:t xml:space="preserve">Банк выдал клиенту кредит сроком на 3 года в сумме </w:t>
            </w:r>
            <w:r>
              <w:rPr>
                <w:color w:val="000000" w:themeColor="text1"/>
              </w:rPr>
              <w:t>4</w:t>
            </w:r>
            <w:r w:rsidRPr="001B190B">
              <w:rPr>
                <w:color w:val="000000" w:themeColor="text1"/>
              </w:rPr>
              <w:t xml:space="preserve"> </w:t>
            </w:r>
            <w:r>
              <w:rPr>
                <w:color w:val="000000" w:themeColor="text1"/>
              </w:rPr>
              <w:t>млн</w:t>
            </w:r>
            <w:r w:rsidRPr="001B190B">
              <w:rPr>
                <w:color w:val="000000" w:themeColor="text1"/>
              </w:rPr>
              <w:t>. руб. По ссуде установлена фиксированная процентная ставка 1</w:t>
            </w:r>
            <w:r>
              <w:rPr>
                <w:color w:val="000000" w:themeColor="text1"/>
              </w:rPr>
              <w:t>1</w:t>
            </w:r>
            <w:r w:rsidRPr="001B190B">
              <w:rPr>
                <w:color w:val="000000" w:themeColor="text1"/>
              </w:rPr>
              <w:t xml:space="preserve">% годовых. Проценты уплачиваются клиентом один раз в 6 месяцев. На следующий день после </w:t>
            </w:r>
            <w:r w:rsidRPr="001B190B">
              <w:rPr>
                <w:color w:val="000000" w:themeColor="text1"/>
              </w:rPr>
              <w:lastRenderedPageBreak/>
              <w:t xml:space="preserve">выдачи кредита ставки на рынке выросли на </w:t>
            </w:r>
            <w:r w:rsidR="009D3E65">
              <w:rPr>
                <w:color w:val="000000" w:themeColor="text1"/>
              </w:rPr>
              <w:t>100 базисных пункта (1</w:t>
            </w:r>
            <w:r w:rsidRPr="001B190B">
              <w:rPr>
                <w:color w:val="000000" w:themeColor="text1"/>
              </w:rPr>
              <w:t xml:space="preserve">% годовых). Источником выдачи кредита был депозит (сроком 1 год) в сумме </w:t>
            </w:r>
            <w:r w:rsidR="009D3E65">
              <w:rPr>
                <w:color w:val="000000" w:themeColor="text1"/>
              </w:rPr>
              <w:t>3,6</w:t>
            </w:r>
            <w:r w:rsidRPr="001B190B">
              <w:rPr>
                <w:color w:val="000000" w:themeColor="text1"/>
              </w:rPr>
              <w:t xml:space="preserve"> </w:t>
            </w:r>
            <w:r w:rsidR="009D3E65">
              <w:rPr>
                <w:color w:val="000000" w:themeColor="text1"/>
              </w:rPr>
              <w:t>млн</w:t>
            </w:r>
            <w:r w:rsidRPr="001B190B">
              <w:rPr>
                <w:color w:val="000000" w:themeColor="text1"/>
              </w:rPr>
              <w:t xml:space="preserve">. руб. (фиксированная процентная ставка </w:t>
            </w:r>
            <w:r w:rsidR="009D3E65">
              <w:rPr>
                <w:color w:val="000000" w:themeColor="text1"/>
              </w:rPr>
              <w:t>8</w:t>
            </w:r>
            <w:r w:rsidRPr="001B190B">
              <w:rPr>
                <w:color w:val="000000" w:themeColor="text1"/>
              </w:rPr>
              <w:t xml:space="preserve">% годовых), проценты по которому выплачиваются в конце срока его размещения, и собственные средства в сумме </w:t>
            </w:r>
            <w:r w:rsidR="009D3E65">
              <w:rPr>
                <w:color w:val="000000" w:themeColor="text1"/>
              </w:rPr>
              <w:t>0,4</w:t>
            </w:r>
            <w:r w:rsidRPr="001B190B">
              <w:rPr>
                <w:color w:val="000000" w:themeColor="text1"/>
              </w:rPr>
              <w:t xml:space="preserve"> </w:t>
            </w:r>
            <w:r w:rsidR="009D3E65">
              <w:rPr>
                <w:color w:val="000000" w:themeColor="text1"/>
              </w:rPr>
              <w:t>млн</w:t>
            </w:r>
            <w:r w:rsidRPr="001B190B">
              <w:rPr>
                <w:color w:val="000000" w:themeColor="text1"/>
              </w:rPr>
              <w:t>. руб. Будем считать, что на момент расчета рыночная стоимость кредита и депозита равны их номиналам.</w:t>
            </w:r>
          </w:p>
          <w:p w:rsidR="001B190B" w:rsidRPr="001B190B" w:rsidRDefault="001B190B" w:rsidP="001B190B">
            <w:pPr>
              <w:tabs>
                <w:tab w:val="left" w:pos="1080"/>
              </w:tabs>
              <w:ind w:firstLine="720"/>
              <w:contextualSpacing/>
              <w:jc w:val="both"/>
              <w:rPr>
                <w:color w:val="000000" w:themeColor="text1"/>
              </w:rPr>
            </w:pPr>
            <w:r w:rsidRPr="001B190B">
              <w:rPr>
                <w:color w:val="000000" w:themeColor="text1"/>
              </w:rPr>
              <w:t>Ставка дисконтирования равна 8% годовых.</w:t>
            </w:r>
          </w:p>
          <w:p w:rsidR="001B190B" w:rsidRPr="001B190B" w:rsidRDefault="001B190B" w:rsidP="001B190B">
            <w:pPr>
              <w:tabs>
                <w:tab w:val="left" w:pos="1080"/>
              </w:tabs>
              <w:ind w:firstLine="720"/>
              <w:contextualSpacing/>
              <w:jc w:val="both"/>
              <w:rPr>
                <w:color w:val="000000" w:themeColor="text1"/>
              </w:rPr>
            </w:pPr>
            <w:r w:rsidRPr="001B190B">
              <w:rPr>
                <w:color w:val="000000" w:themeColor="text1"/>
                <w:u w:val="single"/>
              </w:rPr>
              <w:t>Требуется</w:t>
            </w:r>
            <w:r w:rsidRPr="001B190B">
              <w:rPr>
                <w:color w:val="000000" w:themeColor="text1"/>
              </w:rPr>
              <w:t>:</w:t>
            </w:r>
          </w:p>
          <w:p w:rsidR="001B190B" w:rsidRPr="001B190B" w:rsidRDefault="001B190B" w:rsidP="001B190B">
            <w:pPr>
              <w:pStyle w:val="a7"/>
              <w:numPr>
                <w:ilvl w:val="0"/>
                <w:numId w:val="40"/>
              </w:numPr>
              <w:tabs>
                <w:tab w:val="left" w:pos="1080"/>
              </w:tabs>
              <w:ind w:left="601"/>
              <w:contextualSpacing/>
              <w:jc w:val="both"/>
              <w:rPr>
                <w:color w:val="000000" w:themeColor="text1"/>
                <w:sz w:val="24"/>
                <w:szCs w:val="24"/>
              </w:rPr>
            </w:pPr>
            <w:r w:rsidRPr="001B190B">
              <w:rPr>
                <w:color w:val="000000" w:themeColor="text1"/>
                <w:sz w:val="24"/>
                <w:szCs w:val="24"/>
              </w:rPr>
              <w:t xml:space="preserve">Определить </w:t>
            </w:r>
            <w:proofErr w:type="spellStart"/>
            <w:r w:rsidRPr="001B190B">
              <w:rPr>
                <w:color w:val="000000" w:themeColor="text1"/>
                <w:sz w:val="24"/>
                <w:szCs w:val="24"/>
              </w:rPr>
              <w:t>дюрацию</w:t>
            </w:r>
            <w:proofErr w:type="spellEnd"/>
            <w:r w:rsidRPr="001B190B">
              <w:rPr>
                <w:color w:val="000000" w:themeColor="text1"/>
                <w:sz w:val="24"/>
                <w:szCs w:val="24"/>
              </w:rPr>
              <w:t xml:space="preserve"> кредита и депозита.</w:t>
            </w:r>
          </w:p>
          <w:p w:rsidR="001B190B" w:rsidRPr="001B190B" w:rsidRDefault="001B190B" w:rsidP="001B190B">
            <w:pPr>
              <w:pStyle w:val="a7"/>
              <w:numPr>
                <w:ilvl w:val="0"/>
                <w:numId w:val="40"/>
              </w:numPr>
              <w:tabs>
                <w:tab w:val="left" w:pos="1080"/>
              </w:tabs>
              <w:ind w:left="601"/>
              <w:contextualSpacing/>
              <w:jc w:val="both"/>
              <w:rPr>
                <w:color w:val="000000" w:themeColor="text1"/>
                <w:sz w:val="24"/>
                <w:szCs w:val="24"/>
              </w:rPr>
            </w:pPr>
            <w:r w:rsidRPr="001B190B">
              <w:rPr>
                <w:color w:val="000000" w:themeColor="text1"/>
                <w:sz w:val="24"/>
                <w:szCs w:val="24"/>
              </w:rPr>
              <w:t>Вычислить рыночную стоимость капитала после изменения ставок на рынке</w:t>
            </w:r>
          </w:p>
          <w:p w:rsidR="001B190B" w:rsidRPr="001B190B" w:rsidRDefault="001B190B" w:rsidP="001B190B">
            <w:pPr>
              <w:pStyle w:val="a7"/>
              <w:numPr>
                <w:ilvl w:val="0"/>
                <w:numId w:val="40"/>
              </w:numPr>
              <w:tabs>
                <w:tab w:val="left" w:pos="1080"/>
              </w:tabs>
              <w:ind w:left="601"/>
              <w:contextualSpacing/>
              <w:jc w:val="both"/>
              <w:rPr>
                <w:color w:val="000000" w:themeColor="text1"/>
                <w:sz w:val="24"/>
                <w:szCs w:val="24"/>
              </w:rPr>
            </w:pPr>
            <w:r w:rsidRPr="001B190B">
              <w:rPr>
                <w:color w:val="000000" w:themeColor="text1"/>
                <w:sz w:val="24"/>
                <w:szCs w:val="24"/>
              </w:rPr>
              <w:t xml:space="preserve">Определить разрыв (ГЭП) </w:t>
            </w:r>
            <w:proofErr w:type="spellStart"/>
            <w:r w:rsidRPr="001B190B">
              <w:rPr>
                <w:color w:val="000000" w:themeColor="text1"/>
                <w:sz w:val="24"/>
                <w:szCs w:val="24"/>
              </w:rPr>
              <w:t>дюрации</w:t>
            </w:r>
            <w:proofErr w:type="spellEnd"/>
          </w:p>
          <w:p w:rsidR="001B190B" w:rsidRPr="009D3E65" w:rsidRDefault="001B190B" w:rsidP="001B190B">
            <w:pPr>
              <w:pStyle w:val="a7"/>
              <w:numPr>
                <w:ilvl w:val="0"/>
                <w:numId w:val="40"/>
              </w:numPr>
              <w:tabs>
                <w:tab w:val="left" w:pos="1080"/>
              </w:tabs>
              <w:ind w:left="601"/>
              <w:contextualSpacing/>
              <w:jc w:val="both"/>
              <w:rPr>
                <w:color w:val="000000" w:themeColor="text1"/>
                <w:sz w:val="24"/>
                <w:szCs w:val="24"/>
              </w:rPr>
            </w:pPr>
            <w:r w:rsidRPr="001B190B">
              <w:rPr>
                <w:color w:val="000000" w:themeColor="text1"/>
                <w:sz w:val="24"/>
                <w:szCs w:val="24"/>
              </w:rPr>
              <w:t xml:space="preserve">Сформулировать меры по нейтрализации влияния </w:t>
            </w:r>
            <w:r w:rsidR="009D3E65">
              <w:rPr>
                <w:color w:val="000000" w:themeColor="text1"/>
                <w:sz w:val="24"/>
                <w:szCs w:val="24"/>
              </w:rPr>
              <w:t>процентного риска</w:t>
            </w:r>
            <w:r w:rsidRPr="001B190B">
              <w:rPr>
                <w:color w:val="000000" w:themeColor="text1"/>
                <w:sz w:val="24"/>
                <w:szCs w:val="24"/>
              </w:rPr>
              <w:t xml:space="preserve"> на изменение рыночной стоимости капитала банка (при необходимости произвести </w:t>
            </w:r>
            <w:r w:rsidRPr="009D3E65">
              <w:rPr>
                <w:color w:val="000000" w:themeColor="text1"/>
                <w:sz w:val="24"/>
                <w:szCs w:val="24"/>
              </w:rPr>
              <w:t>расчеты)</w:t>
            </w:r>
          </w:p>
          <w:p w:rsidR="00375AF3" w:rsidRPr="009D3E65" w:rsidRDefault="00375AF3" w:rsidP="005C70F5">
            <w:pPr>
              <w:tabs>
                <w:tab w:val="left" w:pos="540"/>
              </w:tabs>
              <w:contextualSpacing/>
              <w:jc w:val="both"/>
              <w:rPr>
                <w:color w:val="000000" w:themeColor="text1"/>
              </w:rPr>
            </w:pPr>
          </w:p>
          <w:p w:rsidR="0068643B" w:rsidRPr="009D3E65" w:rsidRDefault="0068643B" w:rsidP="0068643B">
            <w:pPr>
              <w:tabs>
                <w:tab w:val="left" w:pos="540"/>
              </w:tabs>
              <w:contextualSpacing/>
              <w:jc w:val="center"/>
              <w:rPr>
                <w:b/>
                <w:color w:val="000000" w:themeColor="text1"/>
              </w:rPr>
            </w:pPr>
            <w:r w:rsidRPr="009D3E65">
              <w:rPr>
                <w:b/>
                <w:color w:val="000000" w:themeColor="text1"/>
              </w:rPr>
              <w:t>Задание 2</w:t>
            </w:r>
          </w:p>
          <w:p w:rsidR="0068643B" w:rsidRPr="009D3E65" w:rsidRDefault="009D3E65" w:rsidP="009D3E65">
            <w:pPr>
              <w:tabs>
                <w:tab w:val="left" w:pos="540"/>
              </w:tabs>
              <w:ind w:firstLine="601"/>
              <w:contextualSpacing/>
              <w:jc w:val="both"/>
              <w:rPr>
                <w:color w:val="000000" w:themeColor="text1"/>
              </w:rPr>
            </w:pPr>
            <w:r>
              <w:rPr>
                <w:color w:val="000000" w:themeColor="text1"/>
              </w:rPr>
              <w:t>На основе информации о структуре баланса банка (таблица 1) требуется оценить уровень подверженности банка риску ликвидность,</w:t>
            </w:r>
            <w:r w:rsidRPr="009D3E65">
              <w:rPr>
                <w:color w:val="000000" w:themeColor="text1"/>
              </w:rPr>
              <w:t xml:space="preserve"> </w:t>
            </w:r>
            <w:r>
              <w:rPr>
                <w:color w:val="000000" w:themeColor="text1"/>
              </w:rPr>
              <w:t>предложить меры по минимизации уровня риска ликвидности</w:t>
            </w:r>
          </w:p>
          <w:p w:rsidR="005C70F5" w:rsidRPr="009D3E65" w:rsidRDefault="009D3E65" w:rsidP="009D3E65">
            <w:pPr>
              <w:tabs>
                <w:tab w:val="left" w:pos="540"/>
              </w:tabs>
              <w:contextualSpacing/>
              <w:jc w:val="right"/>
              <w:rPr>
                <w:color w:val="000000" w:themeColor="text1"/>
              </w:rPr>
            </w:pPr>
            <w:r w:rsidRPr="009D3E65">
              <w:rPr>
                <w:color w:val="000000" w:themeColor="text1"/>
              </w:rPr>
              <w:t>Таблица 1</w:t>
            </w:r>
          </w:p>
          <w:p w:rsidR="009D3E65" w:rsidRPr="009D3E65" w:rsidRDefault="009D3E65" w:rsidP="005C70F5">
            <w:pPr>
              <w:tabs>
                <w:tab w:val="left" w:pos="540"/>
              </w:tabs>
              <w:contextualSpacing/>
              <w:jc w:val="both"/>
              <w:rPr>
                <w:color w:val="000000" w:themeColor="text1"/>
              </w:rPr>
            </w:pPr>
            <w:r w:rsidRPr="009D3E65">
              <w:rPr>
                <w:color w:val="000000" w:themeColor="text1"/>
              </w:rPr>
              <w:t>Структура баланса банка (упрощенное представление)</w:t>
            </w:r>
          </w:p>
          <w:tbl>
            <w:tblPr>
              <w:tblStyle w:val="aa"/>
              <w:tblW w:w="0" w:type="auto"/>
              <w:tblLook w:val="04A0" w:firstRow="1" w:lastRow="0" w:firstColumn="1" w:lastColumn="0" w:noHBand="0" w:noVBand="1"/>
            </w:tblPr>
            <w:tblGrid>
              <w:gridCol w:w="2476"/>
              <w:gridCol w:w="809"/>
              <w:gridCol w:w="266"/>
              <w:gridCol w:w="1850"/>
              <w:gridCol w:w="577"/>
            </w:tblGrid>
            <w:tr w:rsidR="009D3E65" w:rsidRPr="009D3E65" w:rsidTr="009D3E65">
              <w:tc>
                <w:tcPr>
                  <w:tcW w:w="2548" w:type="dxa"/>
                  <w:vAlign w:val="center"/>
                </w:tcPr>
                <w:p w:rsidR="009D3E65" w:rsidRPr="009D3E65" w:rsidRDefault="009D3E65" w:rsidP="009D3E65">
                  <w:pPr>
                    <w:jc w:val="center"/>
                    <w:rPr>
                      <w:sz w:val="20"/>
                      <w:szCs w:val="20"/>
                    </w:rPr>
                  </w:pPr>
                  <w:r w:rsidRPr="009D3E65">
                    <w:rPr>
                      <w:sz w:val="20"/>
                      <w:szCs w:val="20"/>
                    </w:rPr>
                    <w:t>Активы</w:t>
                  </w:r>
                </w:p>
              </w:tc>
              <w:tc>
                <w:tcPr>
                  <w:tcW w:w="837" w:type="dxa"/>
                  <w:vAlign w:val="center"/>
                </w:tcPr>
                <w:p w:rsidR="009D3E65" w:rsidRPr="009D3E65" w:rsidRDefault="009D3E65" w:rsidP="009D3E65">
                  <w:pPr>
                    <w:jc w:val="center"/>
                    <w:rPr>
                      <w:sz w:val="20"/>
                      <w:szCs w:val="20"/>
                    </w:rPr>
                  </w:pPr>
                  <w:r w:rsidRPr="009D3E65">
                    <w:rPr>
                      <w:sz w:val="20"/>
                      <w:szCs w:val="20"/>
                    </w:rPr>
                    <w:t> </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jc w:val="center"/>
                    <w:rPr>
                      <w:sz w:val="20"/>
                      <w:szCs w:val="20"/>
                    </w:rPr>
                  </w:pPr>
                  <w:r w:rsidRPr="009D3E65">
                    <w:rPr>
                      <w:sz w:val="20"/>
                      <w:szCs w:val="20"/>
                    </w:rPr>
                    <w:t>Пассивы</w:t>
                  </w:r>
                </w:p>
              </w:tc>
              <w:tc>
                <w:tcPr>
                  <w:tcW w:w="583" w:type="dxa"/>
                </w:tcPr>
                <w:p w:rsidR="009D3E65" w:rsidRPr="009D3E65" w:rsidRDefault="009D3E65" w:rsidP="009D3E65">
                  <w:pPr>
                    <w:rPr>
                      <w:sz w:val="20"/>
                      <w:szCs w:val="20"/>
                    </w:rPr>
                  </w:pPr>
                  <w:r w:rsidRPr="009D3E65">
                    <w:rPr>
                      <w:sz w:val="20"/>
                      <w:szCs w:val="20"/>
                    </w:rPr>
                    <w:t> </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Касса и остатки на корр. счетах</w:t>
                  </w:r>
                </w:p>
              </w:tc>
              <w:tc>
                <w:tcPr>
                  <w:tcW w:w="837" w:type="dxa"/>
                  <w:vAlign w:val="center"/>
                </w:tcPr>
                <w:p w:rsidR="009D3E65" w:rsidRPr="009D3E65" w:rsidRDefault="009D3E65" w:rsidP="009D3E65">
                  <w:pPr>
                    <w:jc w:val="right"/>
                    <w:rPr>
                      <w:sz w:val="20"/>
                      <w:szCs w:val="20"/>
                    </w:rPr>
                  </w:pPr>
                  <w:r w:rsidRPr="009D3E65">
                    <w:rPr>
                      <w:sz w:val="20"/>
                      <w:szCs w:val="20"/>
                    </w:rPr>
                    <w:t>10</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sz w:val="20"/>
                      <w:szCs w:val="20"/>
                    </w:rPr>
                  </w:pPr>
                  <w:r w:rsidRPr="009D3E65">
                    <w:rPr>
                      <w:sz w:val="20"/>
                      <w:szCs w:val="20"/>
                    </w:rPr>
                    <w:t>МБК полученные</w:t>
                  </w:r>
                </w:p>
              </w:tc>
              <w:tc>
                <w:tcPr>
                  <w:tcW w:w="583" w:type="dxa"/>
                  <w:vAlign w:val="center"/>
                </w:tcPr>
                <w:p w:rsidR="009D3E65" w:rsidRPr="009D3E65" w:rsidRDefault="009D3E65" w:rsidP="009D3E65">
                  <w:pPr>
                    <w:jc w:val="right"/>
                    <w:rPr>
                      <w:sz w:val="20"/>
                      <w:szCs w:val="20"/>
                    </w:rPr>
                  </w:pPr>
                  <w:r w:rsidRPr="009D3E65">
                    <w:rPr>
                      <w:sz w:val="20"/>
                      <w:szCs w:val="20"/>
                    </w:rPr>
                    <w:t>50</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Торговый портфель ценных бумаг</w:t>
                  </w:r>
                </w:p>
              </w:tc>
              <w:tc>
                <w:tcPr>
                  <w:tcW w:w="837" w:type="dxa"/>
                  <w:vAlign w:val="center"/>
                </w:tcPr>
                <w:p w:rsidR="009D3E65" w:rsidRPr="009D3E65" w:rsidRDefault="009D3E65" w:rsidP="009D3E65">
                  <w:pPr>
                    <w:jc w:val="right"/>
                    <w:rPr>
                      <w:sz w:val="20"/>
                      <w:szCs w:val="20"/>
                    </w:rPr>
                  </w:pPr>
                  <w:r w:rsidRPr="009D3E65">
                    <w:rPr>
                      <w:sz w:val="20"/>
                      <w:szCs w:val="20"/>
                    </w:rPr>
                    <w:t>2</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sz w:val="20"/>
                      <w:szCs w:val="20"/>
                    </w:rPr>
                  </w:pPr>
                  <w:r w:rsidRPr="009D3E65">
                    <w:rPr>
                      <w:sz w:val="20"/>
                      <w:szCs w:val="20"/>
                    </w:rPr>
                    <w:t>Депозиты</w:t>
                  </w:r>
                  <w:r w:rsidR="0066005F">
                    <w:rPr>
                      <w:sz w:val="20"/>
                      <w:szCs w:val="20"/>
                    </w:rPr>
                    <w:t>, в т.ч.</w:t>
                  </w:r>
                </w:p>
              </w:tc>
              <w:tc>
                <w:tcPr>
                  <w:tcW w:w="583" w:type="dxa"/>
                  <w:vAlign w:val="center"/>
                </w:tcPr>
                <w:p w:rsidR="009D3E65" w:rsidRPr="009D3E65" w:rsidRDefault="009D3E65" w:rsidP="009D3E65">
                  <w:pPr>
                    <w:jc w:val="right"/>
                    <w:rPr>
                      <w:sz w:val="20"/>
                      <w:szCs w:val="20"/>
                    </w:rPr>
                  </w:pPr>
                  <w:r w:rsidRPr="009D3E65">
                    <w:rPr>
                      <w:sz w:val="20"/>
                      <w:szCs w:val="20"/>
                    </w:rPr>
                    <w:t>81</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Государственные облигации</w:t>
                  </w:r>
                </w:p>
              </w:tc>
              <w:tc>
                <w:tcPr>
                  <w:tcW w:w="837" w:type="dxa"/>
                  <w:vAlign w:val="center"/>
                </w:tcPr>
                <w:p w:rsidR="009D3E65" w:rsidRPr="009D3E65" w:rsidRDefault="009D3E65" w:rsidP="009D3E65">
                  <w:pPr>
                    <w:jc w:val="right"/>
                    <w:rPr>
                      <w:sz w:val="20"/>
                      <w:szCs w:val="20"/>
                    </w:rPr>
                  </w:pPr>
                  <w:r w:rsidRPr="009D3E65">
                    <w:rPr>
                      <w:sz w:val="20"/>
                      <w:szCs w:val="20"/>
                    </w:rPr>
                    <w:t>10</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66005F" w:rsidP="0066005F">
                  <w:pPr>
                    <w:ind w:firstLineChars="48" w:firstLine="96"/>
                    <w:rPr>
                      <w:sz w:val="20"/>
                      <w:szCs w:val="20"/>
                    </w:rPr>
                  </w:pPr>
                  <w:r>
                    <w:rPr>
                      <w:sz w:val="20"/>
                      <w:szCs w:val="20"/>
                    </w:rPr>
                    <w:t xml:space="preserve">- </w:t>
                  </w:r>
                  <w:r w:rsidR="009D3E65" w:rsidRPr="009D3E65">
                    <w:rPr>
                      <w:sz w:val="20"/>
                      <w:szCs w:val="20"/>
                    </w:rPr>
                    <w:t>Депозиты до востребования</w:t>
                  </w:r>
                </w:p>
              </w:tc>
              <w:tc>
                <w:tcPr>
                  <w:tcW w:w="583" w:type="dxa"/>
                  <w:vAlign w:val="center"/>
                </w:tcPr>
                <w:p w:rsidR="009D3E65" w:rsidRPr="009D3E65" w:rsidRDefault="009D3E65" w:rsidP="009D3E65">
                  <w:pPr>
                    <w:jc w:val="right"/>
                    <w:rPr>
                      <w:sz w:val="20"/>
                      <w:szCs w:val="20"/>
                    </w:rPr>
                  </w:pPr>
                  <w:r w:rsidRPr="009D3E65">
                    <w:rPr>
                      <w:sz w:val="20"/>
                      <w:szCs w:val="20"/>
                    </w:rPr>
                    <w:t>15</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Инвестиционный портфель ценных бумаг</w:t>
                  </w:r>
                </w:p>
              </w:tc>
              <w:tc>
                <w:tcPr>
                  <w:tcW w:w="837" w:type="dxa"/>
                  <w:vAlign w:val="center"/>
                </w:tcPr>
                <w:p w:rsidR="009D3E65" w:rsidRPr="009D3E65" w:rsidRDefault="009D3E65" w:rsidP="009D3E65">
                  <w:pPr>
                    <w:jc w:val="right"/>
                    <w:rPr>
                      <w:sz w:val="20"/>
                      <w:szCs w:val="20"/>
                    </w:rPr>
                  </w:pPr>
                  <w:r w:rsidRPr="009D3E65">
                    <w:rPr>
                      <w:sz w:val="20"/>
                      <w:szCs w:val="20"/>
                    </w:rPr>
                    <w:t>15</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66005F" w:rsidP="0066005F">
                  <w:pPr>
                    <w:ind w:firstLineChars="48" w:firstLine="96"/>
                    <w:rPr>
                      <w:sz w:val="20"/>
                      <w:szCs w:val="20"/>
                    </w:rPr>
                  </w:pPr>
                  <w:r>
                    <w:rPr>
                      <w:sz w:val="20"/>
                      <w:szCs w:val="20"/>
                    </w:rPr>
                    <w:t xml:space="preserve">- </w:t>
                  </w:r>
                  <w:r w:rsidR="009D3E65" w:rsidRPr="009D3E65">
                    <w:rPr>
                      <w:sz w:val="20"/>
                      <w:szCs w:val="20"/>
                    </w:rPr>
                    <w:t>Срочные депозиты</w:t>
                  </w:r>
                </w:p>
              </w:tc>
              <w:tc>
                <w:tcPr>
                  <w:tcW w:w="583" w:type="dxa"/>
                  <w:vAlign w:val="center"/>
                </w:tcPr>
                <w:p w:rsidR="009D3E65" w:rsidRPr="009D3E65" w:rsidRDefault="009D3E65" w:rsidP="009D3E65">
                  <w:pPr>
                    <w:jc w:val="right"/>
                    <w:rPr>
                      <w:sz w:val="20"/>
                      <w:szCs w:val="20"/>
                    </w:rPr>
                  </w:pPr>
                  <w:r w:rsidRPr="009D3E65">
                    <w:rPr>
                      <w:sz w:val="20"/>
                      <w:szCs w:val="20"/>
                    </w:rPr>
                    <w:t>66</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Кредиты-брутто</w:t>
                  </w:r>
                </w:p>
              </w:tc>
              <w:tc>
                <w:tcPr>
                  <w:tcW w:w="837" w:type="dxa"/>
                  <w:vAlign w:val="center"/>
                </w:tcPr>
                <w:p w:rsidR="009D3E65" w:rsidRPr="009D3E65" w:rsidRDefault="009D3E65" w:rsidP="009D3E65">
                  <w:pPr>
                    <w:jc w:val="right"/>
                    <w:rPr>
                      <w:sz w:val="20"/>
                      <w:szCs w:val="20"/>
                    </w:rPr>
                  </w:pPr>
                  <w:r w:rsidRPr="009D3E65">
                    <w:rPr>
                      <w:sz w:val="20"/>
                      <w:szCs w:val="20"/>
                    </w:rPr>
                    <w:t>100</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sz w:val="20"/>
                      <w:szCs w:val="20"/>
                    </w:rPr>
                  </w:pPr>
                  <w:r w:rsidRPr="009D3E65">
                    <w:rPr>
                      <w:sz w:val="20"/>
                      <w:szCs w:val="20"/>
                    </w:rPr>
                    <w:t>Выпущенные облигации</w:t>
                  </w:r>
                </w:p>
              </w:tc>
              <w:tc>
                <w:tcPr>
                  <w:tcW w:w="583" w:type="dxa"/>
                  <w:vAlign w:val="center"/>
                </w:tcPr>
                <w:p w:rsidR="009D3E65" w:rsidRPr="009D3E65" w:rsidRDefault="009D3E65" w:rsidP="009D3E65">
                  <w:pPr>
                    <w:jc w:val="right"/>
                    <w:rPr>
                      <w:sz w:val="20"/>
                      <w:szCs w:val="20"/>
                      <w:u w:val="single"/>
                    </w:rPr>
                  </w:pPr>
                  <w:r w:rsidRPr="009D3E65">
                    <w:rPr>
                      <w:sz w:val="20"/>
                      <w:szCs w:val="20"/>
                      <w:u w:val="single"/>
                    </w:rPr>
                    <w:t>3</w:t>
                  </w:r>
                </w:p>
              </w:tc>
            </w:tr>
            <w:tr w:rsidR="009D3E65" w:rsidRPr="009D3E65" w:rsidTr="009D3E65">
              <w:tc>
                <w:tcPr>
                  <w:tcW w:w="2548" w:type="dxa"/>
                  <w:vAlign w:val="center"/>
                </w:tcPr>
                <w:p w:rsidR="009D3E65" w:rsidRPr="009D3E65" w:rsidRDefault="009D3E65" w:rsidP="009D3E65">
                  <w:pPr>
                    <w:ind w:firstLineChars="200" w:firstLine="400"/>
                    <w:rPr>
                      <w:sz w:val="20"/>
                      <w:szCs w:val="20"/>
                    </w:rPr>
                  </w:pPr>
                  <w:r w:rsidRPr="009D3E65">
                    <w:rPr>
                      <w:sz w:val="20"/>
                      <w:szCs w:val="20"/>
                    </w:rPr>
                    <w:t>в т.ч. просроченные</w:t>
                  </w:r>
                </w:p>
              </w:tc>
              <w:tc>
                <w:tcPr>
                  <w:tcW w:w="837" w:type="dxa"/>
                  <w:vAlign w:val="center"/>
                </w:tcPr>
                <w:p w:rsidR="009D3E65" w:rsidRPr="009D3E65" w:rsidRDefault="009D3E65" w:rsidP="009D3E65">
                  <w:pPr>
                    <w:jc w:val="right"/>
                    <w:rPr>
                      <w:sz w:val="20"/>
                      <w:szCs w:val="20"/>
                    </w:rPr>
                  </w:pPr>
                  <w:r w:rsidRPr="009D3E65">
                    <w:rPr>
                      <w:sz w:val="20"/>
                      <w:szCs w:val="20"/>
                    </w:rPr>
                    <w:t>15</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b/>
                      <w:bCs/>
                      <w:sz w:val="20"/>
                      <w:szCs w:val="20"/>
                    </w:rPr>
                  </w:pPr>
                  <w:r w:rsidRPr="009D3E65">
                    <w:rPr>
                      <w:b/>
                      <w:bCs/>
                      <w:sz w:val="20"/>
                      <w:szCs w:val="20"/>
                    </w:rPr>
                    <w:t>Итого обязательства</w:t>
                  </w:r>
                </w:p>
              </w:tc>
              <w:tc>
                <w:tcPr>
                  <w:tcW w:w="583" w:type="dxa"/>
                  <w:vAlign w:val="center"/>
                </w:tcPr>
                <w:p w:rsidR="009D3E65" w:rsidRPr="009D3E65" w:rsidRDefault="009D3E65" w:rsidP="009D3E65">
                  <w:pPr>
                    <w:jc w:val="right"/>
                    <w:rPr>
                      <w:b/>
                      <w:bCs/>
                      <w:sz w:val="20"/>
                      <w:szCs w:val="20"/>
                    </w:rPr>
                  </w:pPr>
                  <w:r w:rsidRPr="009D3E65">
                    <w:rPr>
                      <w:b/>
                      <w:bCs/>
                      <w:sz w:val="20"/>
                      <w:szCs w:val="20"/>
                    </w:rPr>
                    <w:t>134</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Основные средства</w:t>
                  </w:r>
                </w:p>
              </w:tc>
              <w:tc>
                <w:tcPr>
                  <w:tcW w:w="837" w:type="dxa"/>
                  <w:vAlign w:val="center"/>
                </w:tcPr>
                <w:p w:rsidR="009D3E65" w:rsidRPr="009D3E65" w:rsidRDefault="009D3E65" w:rsidP="009D3E65">
                  <w:pPr>
                    <w:jc w:val="right"/>
                    <w:rPr>
                      <w:sz w:val="20"/>
                      <w:szCs w:val="20"/>
                    </w:rPr>
                  </w:pPr>
                  <w:r w:rsidRPr="009D3E65">
                    <w:rPr>
                      <w:sz w:val="20"/>
                      <w:szCs w:val="20"/>
                    </w:rPr>
                    <w:t>10</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sz w:val="20"/>
                      <w:szCs w:val="20"/>
                    </w:rPr>
                  </w:pPr>
                  <w:r w:rsidRPr="009D3E65">
                    <w:rPr>
                      <w:sz w:val="20"/>
                      <w:szCs w:val="20"/>
                    </w:rPr>
                    <w:t>Собственный капитал</w:t>
                  </w:r>
                </w:p>
              </w:tc>
              <w:tc>
                <w:tcPr>
                  <w:tcW w:w="583" w:type="dxa"/>
                  <w:vAlign w:val="center"/>
                </w:tcPr>
                <w:p w:rsidR="009D3E65" w:rsidRPr="009D3E65" w:rsidRDefault="009D3E65" w:rsidP="009D3E65">
                  <w:pPr>
                    <w:jc w:val="right"/>
                    <w:rPr>
                      <w:sz w:val="20"/>
                      <w:szCs w:val="20"/>
                    </w:rPr>
                  </w:pPr>
                  <w:r w:rsidRPr="009D3E65">
                    <w:rPr>
                      <w:sz w:val="20"/>
                      <w:szCs w:val="20"/>
                    </w:rPr>
                    <w:t>13</w:t>
                  </w:r>
                </w:p>
              </w:tc>
            </w:tr>
            <w:tr w:rsidR="009D3E65" w:rsidRPr="009D3E65" w:rsidTr="009D3E65">
              <w:tc>
                <w:tcPr>
                  <w:tcW w:w="2548" w:type="dxa"/>
                  <w:vAlign w:val="center"/>
                </w:tcPr>
                <w:p w:rsidR="009D3E65" w:rsidRPr="009D3E65" w:rsidRDefault="009D3E65" w:rsidP="009D3E65">
                  <w:pPr>
                    <w:rPr>
                      <w:sz w:val="20"/>
                      <w:szCs w:val="20"/>
                    </w:rPr>
                  </w:pPr>
                  <w:r w:rsidRPr="009D3E65">
                    <w:rPr>
                      <w:sz w:val="20"/>
                      <w:szCs w:val="20"/>
                    </w:rPr>
                    <w:t> </w:t>
                  </w:r>
                </w:p>
              </w:tc>
              <w:tc>
                <w:tcPr>
                  <w:tcW w:w="837" w:type="dxa"/>
                  <w:vAlign w:val="center"/>
                </w:tcPr>
                <w:p w:rsidR="009D3E65" w:rsidRPr="009D3E65" w:rsidRDefault="009D3E65" w:rsidP="009D3E65">
                  <w:pPr>
                    <w:jc w:val="right"/>
                    <w:rPr>
                      <w:b/>
                      <w:bCs/>
                      <w:sz w:val="20"/>
                      <w:szCs w:val="20"/>
                    </w:rPr>
                  </w:pPr>
                  <w:r w:rsidRPr="009D3E65">
                    <w:rPr>
                      <w:b/>
                      <w:bCs/>
                      <w:sz w:val="20"/>
                      <w:szCs w:val="20"/>
                    </w:rPr>
                    <w:t>147</w:t>
                  </w:r>
                </w:p>
              </w:tc>
              <w:tc>
                <w:tcPr>
                  <w:tcW w:w="266" w:type="dxa"/>
                </w:tcPr>
                <w:p w:rsidR="009D3E65" w:rsidRPr="009D3E65" w:rsidRDefault="009D3E65" w:rsidP="009D3E65">
                  <w:pPr>
                    <w:tabs>
                      <w:tab w:val="left" w:pos="540"/>
                    </w:tabs>
                    <w:contextualSpacing/>
                    <w:jc w:val="both"/>
                    <w:rPr>
                      <w:color w:val="000000" w:themeColor="text1"/>
                      <w:sz w:val="20"/>
                      <w:szCs w:val="20"/>
                    </w:rPr>
                  </w:pPr>
                </w:p>
              </w:tc>
              <w:tc>
                <w:tcPr>
                  <w:tcW w:w="1883" w:type="dxa"/>
                  <w:vAlign w:val="center"/>
                </w:tcPr>
                <w:p w:rsidR="009D3E65" w:rsidRPr="009D3E65" w:rsidRDefault="009D3E65" w:rsidP="009D3E65">
                  <w:pPr>
                    <w:rPr>
                      <w:sz w:val="20"/>
                      <w:szCs w:val="20"/>
                    </w:rPr>
                  </w:pPr>
                  <w:r w:rsidRPr="009D3E65">
                    <w:rPr>
                      <w:sz w:val="20"/>
                      <w:szCs w:val="20"/>
                    </w:rPr>
                    <w:t> </w:t>
                  </w:r>
                </w:p>
              </w:tc>
              <w:tc>
                <w:tcPr>
                  <w:tcW w:w="583" w:type="dxa"/>
                  <w:vAlign w:val="center"/>
                </w:tcPr>
                <w:p w:rsidR="009D3E65" w:rsidRPr="009D3E65" w:rsidRDefault="009D3E65" w:rsidP="009D3E65">
                  <w:pPr>
                    <w:jc w:val="right"/>
                    <w:rPr>
                      <w:b/>
                      <w:bCs/>
                      <w:sz w:val="20"/>
                      <w:szCs w:val="20"/>
                    </w:rPr>
                  </w:pPr>
                  <w:r w:rsidRPr="009D3E65">
                    <w:rPr>
                      <w:b/>
                      <w:bCs/>
                      <w:sz w:val="20"/>
                      <w:szCs w:val="20"/>
                    </w:rPr>
                    <w:t>147</w:t>
                  </w:r>
                </w:p>
              </w:tc>
            </w:tr>
            <w:tr w:rsidR="009D3E65" w:rsidRPr="009D3E65" w:rsidTr="009D3E65">
              <w:tc>
                <w:tcPr>
                  <w:tcW w:w="2548" w:type="dxa"/>
                </w:tcPr>
                <w:p w:rsidR="009D3E65" w:rsidRPr="009D3E65" w:rsidRDefault="009D3E65" w:rsidP="009D3E65">
                  <w:pPr>
                    <w:rPr>
                      <w:sz w:val="20"/>
                      <w:szCs w:val="20"/>
                      <w:u w:val="single"/>
                    </w:rPr>
                  </w:pPr>
                  <w:r w:rsidRPr="009D3E65">
                    <w:rPr>
                      <w:sz w:val="20"/>
                      <w:szCs w:val="20"/>
                      <w:u w:val="single"/>
                    </w:rPr>
                    <w:t>Для справки</w:t>
                  </w:r>
                </w:p>
              </w:tc>
              <w:tc>
                <w:tcPr>
                  <w:tcW w:w="837" w:type="dxa"/>
                </w:tcPr>
                <w:p w:rsidR="009D3E65" w:rsidRPr="009D3E65" w:rsidRDefault="009D3E65" w:rsidP="009D3E65">
                  <w:pPr>
                    <w:rPr>
                      <w:sz w:val="20"/>
                      <w:szCs w:val="20"/>
                    </w:rPr>
                  </w:pPr>
                  <w:r w:rsidRPr="009D3E65">
                    <w:rPr>
                      <w:sz w:val="20"/>
                      <w:szCs w:val="20"/>
                    </w:rPr>
                    <w:t> </w:t>
                  </w:r>
                </w:p>
              </w:tc>
              <w:tc>
                <w:tcPr>
                  <w:tcW w:w="266" w:type="dxa"/>
                </w:tcPr>
                <w:p w:rsidR="009D3E65" w:rsidRPr="009D3E65" w:rsidRDefault="009D3E65" w:rsidP="009D3E65">
                  <w:pPr>
                    <w:rPr>
                      <w:sz w:val="20"/>
                      <w:szCs w:val="20"/>
                    </w:rPr>
                  </w:pPr>
                  <w:r w:rsidRPr="009D3E65">
                    <w:rPr>
                      <w:sz w:val="20"/>
                      <w:szCs w:val="20"/>
                    </w:rPr>
                    <w:t> </w:t>
                  </w:r>
                </w:p>
              </w:tc>
              <w:tc>
                <w:tcPr>
                  <w:tcW w:w="1883" w:type="dxa"/>
                </w:tcPr>
                <w:p w:rsidR="009D3E65" w:rsidRPr="009D3E65" w:rsidRDefault="009D3E65" w:rsidP="009D3E65">
                  <w:pPr>
                    <w:rPr>
                      <w:sz w:val="20"/>
                      <w:szCs w:val="20"/>
                      <w:u w:val="single"/>
                    </w:rPr>
                  </w:pPr>
                  <w:r w:rsidRPr="009D3E65">
                    <w:rPr>
                      <w:sz w:val="20"/>
                      <w:szCs w:val="20"/>
                      <w:u w:val="single"/>
                    </w:rPr>
                    <w:t>Для справки</w:t>
                  </w:r>
                </w:p>
              </w:tc>
              <w:tc>
                <w:tcPr>
                  <w:tcW w:w="583" w:type="dxa"/>
                </w:tcPr>
                <w:p w:rsidR="009D3E65" w:rsidRPr="009D3E65" w:rsidRDefault="009D3E65" w:rsidP="009D3E65">
                  <w:pPr>
                    <w:rPr>
                      <w:sz w:val="20"/>
                      <w:szCs w:val="20"/>
                    </w:rPr>
                  </w:pPr>
                  <w:r w:rsidRPr="009D3E65">
                    <w:rPr>
                      <w:sz w:val="20"/>
                      <w:szCs w:val="20"/>
                    </w:rPr>
                    <w:t> </w:t>
                  </w:r>
                </w:p>
              </w:tc>
            </w:tr>
            <w:tr w:rsidR="009D3E65" w:rsidRPr="009D3E65" w:rsidTr="009D3E65">
              <w:tc>
                <w:tcPr>
                  <w:tcW w:w="2548" w:type="dxa"/>
                </w:tcPr>
                <w:p w:rsidR="009D3E65" w:rsidRPr="009D3E65" w:rsidRDefault="009D3E65" w:rsidP="009D3E65">
                  <w:pPr>
                    <w:rPr>
                      <w:sz w:val="20"/>
                      <w:szCs w:val="20"/>
                    </w:rPr>
                  </w:pPr>
                  <w:r w:rsidRPr="009D3E65">
                    <w:rPr>
                      <w:sz w:val="20"/>
                      <w:szCs w:val="20"/>
                    </w:rPr>
                    <w:t>Ценные бумаги под залогом (РЕПО)</w:t>
                  </w:r>
                </w:p>
              </w:tc>
              <w:tc>
                <w:tcPr>
                  <w:tcW w:w="837" w:type="dxa"/>
                </w:tcPr>
                <w:p w:rsidR="009D3E65" w:rsidRPr="009D3E65" w:rsidRDefault="009D3E65" w:rsidP="009D3E65">
                  <w:pPr>
                    <w:rPr>
                      <w:sz w:val="20"/>
                      <w:szCs w:val="20"/>
                    </w:rPr>
                  </w:pPr>
                  <w:r w:rsidRPr="009D3E65">
                    <w:rPr>
                      <w:sz w:val="20"/>
                      <w:szCs w:val="20"/>
                    </w:rPr>
                    <w:t>16</w:t>
                  </w:r>
                </w:p>
              </w:tc>
              <w:tc>
                <w:tcPr>
                  <w:tcW w:w="266" w:type="dxa"/>
                </w:tcPr>
                <w:p w:rsidR="009D3E65" w:rsidRPr="009D3E65" w:rsidRDefault="009D3E65" w:rsidP="009D3E65">
                  <w:pPr>
                    <w:rPr>
                      <w:sz w:val="20"/>
                      <w:szCs w:val="20"/>
                    </w:rPr>
                  </w:pPr>
                  <w:r w:rsidRPr="009D3E65">
                    <w:rPr>
                      <w:sz w:val="20"/>
                      <w:szCs w:val="20"/>
                    </w:rPr>
                    <w:t> </w:t>
                  </w:r>
                </w:p>
              </w:tc>
              <w:tc>
                <w:tcPr>
                  <w:tcW w:w="1883" w:type="dxa"/>
                </w:tcPr>
                <w:p w:rsidR="009D3E65" w:rsidRPr="009D3E65" w:rsidRDefault="009D3E65" w:rsidP="009D3E65">
                  <w:pPr>
                    <w:rPr>
                      <w:sz w:val="20"/>
                      <w:szCs w:val="20"/>
                    </w:rPr>
                  </w:pPr>
                  <w:r w:rsidRPr="009D3E65">
                    <w:rPr>
                      <w:sz w:val="20"/>
                      <w:szCs w:val="20"/>
                    </w:rPr>
                    <w:t>Основные депозиты</w:t>
                  </w:r>
                </w:p>
              </w:tc>
              <w:tc>
                <w:tcPr>
                  <w:tcW w:w="583" w:type="dxa"/>
                </w:tcPr>
                <w:p w:rsidR="009D3E65" w:rsidRPr="009D3E65" w:rsidRDefault="009D3E65" w:rsidP="009D3E65">
                  <w:pPr>
                    <w:rPr>
                      <w:sz w:val="20"/>
                      <w:szCs w:val="20"/>
                    </w:rPr>
                  </w:pPr>
                  <w:r w:rsidRPr="009D3E65">
                    <w:rPr>
                      <w:sz w:val="20"/>
                      <w:szCs w:val="20"/>
                    </w:rPr>
                    <w:t>32</w:t>
                  </w:r>
                </w:p>
              </w:tc>
            </w:tr>
            <w:tr w:rsidR="009D3E65" w:rsidRPr="009D3E65" w:rsidTr="009D3E65">
              <w:tc>
                <w:tcPr>
                  <w:tcW w:w="2548" w:type="dxa"/>
                </w:tcPr>
                <w:p w:rsidR="009D3E65" w:rsidRPr="009D3E65" w:rsidRDefault="009D3E65" w:rsidP="009D3E65">
                  <w:pPr>
                    <w:rPr>
                      <w:sz w:val="20"/>
                      <w:szCs w:val="20"/>
                    </w:rPr>
                  </w:pPr>
                  <w:r w:rsidRPr="009D3E65">
                    <w:rPr>
                      <w:sz w:val="20"/>
                      <w:szCs w:val="20"/>
                    </w:rPr>
                    <w:t> </w:t>
                  </w:r>
                </w:p>
              </w:tc>
              <w:tc>
                <w:tcPr>
                  <w:tcW w:w="837" w:type="dxa"/>
                </w:tcPr>
                <w:p w:rsidR="009D3E65" w:rsidRPr="009D3E65" w:rsidRDefault="009D3E65" w:rsidP="009D3E65">
                  <w:pPr>
                    <w:rPr>
                      <w:sz w:val="20"/>
                      <w:szCs w:val="20"/>
                    </w:rPr>
                  </w:pPr>
                  <w:r w:rsidRPr="009D3E65">
                    <w:rPr>
                      <w:sz w:val="20"/>
                      <w:szCs w:val="20"/>
                    </w:rPr>
                    <w:t> </w:t>
                  </w:r>
                </w:p>
              </w:tc>
              <w:tc>
                <w:tcPr>
                  <w:tcW w:w="266" w:type="dxa"/>
                </w:tcPr>
                <w:p w:rsidR="009D3E65" w:rsidRPr="009D3E65" w:rsidRDefault="009D3E65" w:rsidP="009D3E65">
                  <w:pPr>
                    <w:rPr>
                      <w:sz w:val="20"/>
                      <w:szCs w:val="20"/>
                    </w:rPr>
                  </w:pPr>
                  <w:r w:rsidRPr="009D3E65">
                    <w:rPr>
                      <w:sz w:val="20"/>
                      <w:szCs w:val="20"/>
                    </w:rPr>
                    <w:t> </w:t>
                  </w:r>
                </w:p>
              </w:tc>
              <w:tc>
                <w:tcPr>
                  <w:tcW w:w="1883" w:type="dxa"/>
                </w:tcPr>
                <w:p w:rsidR="009D3E65" w:rsidRPr="009D3E65" w:rsidRDefault="009D3E65" w:rsidP="009D3E65">
                  <w:pPr>
                    <w:rPr>
                      <w:sz w:val="20"/>
                      <w:szCs w:val="20"/>
                    </w:rPr>
                  </w:pPr>
                  <w:r w:rsidRPr="009D3E65">
                    <w:rPr>
                      <w:sz w:val="20"/>
                      <w:szCs w:val="20"/>
                    </w:rPr>
                    <w:t>«Летучие» депозиты</w:t>
                  </w:r>
                </w:p>
              </w:tc>
              <w:tc>
                <w:tcPr>
                  <w:tcW w:w="583" w:type="dxa"/>
                </w:tcPr>
                <w:p w:rsidR="009D3E65" w:rsidRPr="009D3E65" w:rsidRDefault="009D3E65" w:rsidP="009D3E65">
                  <w:pPr>
                    <w:rPr>
                      <w:sz w:val="20"/>
                      <w:szCs w:val="20"/>
                    </w:rPr>
                  </w:pPr>
                  <w:r w:rsidRPr="009D3E65">
                    <w:rPr>
                      <w:sz w:val="20"/>
                      <w:szCs w:val="20"/>
                    </w:rPr>
                    <w:t>49</w:t>
                  </w:r>
                </w:p>
              </w:tc>
            </w:tr>
          </w:tbl>
          <w:p w:rsidR="009D3E65" w:rsidRPr="009D3E65" w:rsidRDefault="009D3E65" w:rsidP="005C70F5">
            <w:pPr>
              <w:tabs>
                <w:tab w:val="left" w:pos="540"/>
              </w:tabs>
              <w:contextualSpacing/>
              <w:jc w:val="both"/>
              <w:rPr>
                <w:color w:val="000000" w:themeColor="text1"/>
              </w:rPr>
            </w:pPr>
          </w:p>
          <w:p w:rsidR="005C70F5" w:rsidRPr="009D3E65" w:rsidRDefault="005C70F5" w:rsidP="005C70F5">
            <w:pPr>
              <w:tabs>
                <w:tab w:val="left" w:pos="540"/>
              </w:tabs>
              <w:contextualSpacing/>
              <w:jc w:val="both"/>
              <w:rPr>
                <w:color w:val="000000" w:themeColor="text1"/>
              </w:rPr>
            </w:pPr>
          </w:p>
          <w:p w:rsidR="007A2F5D" w:rsidRPr="00762CC0" w:rsidRDefault="005C70F5" w:rsidP="005C70F5">
            <w:pPr>
              <w:contextualSpacing/>
              <w:jc w:val="both"/>
              <w:rPr>
                <w:b/>
              </w:rPr>
            </w:pPr>
            <w:r w:rsidRPr="00762CC0">
              <w:rPr>
                <w:b/>
              </w:rPr>
              <w:t xml:space="preserve">3. </w:t>
            </w:r>
            <w:r w:rsidR="00762CC0" w:rsidRPr="00762CC0">
              <w:rPr>
                <w:b/>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1E20A9" w:rsidRPr="00CC7098" w:rsidRDefault="001E20A9" w:rsidP="001E20A9">
            <w:pPr>
              <w:contextualSpacing/>
              <w:jc w:val="center"/>
              <w:rPr>
                <w:color w:val="FF0000"/>
              </w:rPr>
            </w:pPr>
          </w:p>
          <w:p w:rsidR="005C70F5" w:rsidRPr="009D3E65" w:rsidRDefault="001E20A9" w:rsidP="001E20A9">
            <w:pPr>
              <w:contextualSpacing/>
              <w:jc w:val="center"/>
              <w:rPr>
                <w:b/>
                <w:color w:val="000000" w:themeColor="text1"/>
              </w:rPr>
            </w:pPr>
            <w:r w:rsidRPr="009D3E65">
              <w:rPr>
                <w:b/>
                <w:color w:val="000000" w:themeColor="text1"/>
              </w:rPr>
              <w:t>Задание 1</w:t>
            </w:r>
          </w:p>
          <w:p w:rsidR="001E20A9" w:rsidRPr="009D3E65" w:rsidRDefault="009D3E65" w:rsidP="009D3E65">
            <w:pPr>
              <w:jc w:val="both"/>
              <w:rPr>
                <w:color w:val="000000" w:themeColor="text1"/>
              </w:rPr>
            </w:pPr>
            <w:r w:rsidRPr="009D3E65">
              <w:rPr>
                <w:color w:val="000000" w:themeColor="text1"/>
              </w:rPr>
              <w:lastRenderedPageBreak/>
              <w:t>Нужно предпринять следующие меры по работе с кредитом, ранжированным банком как «проблемный»:</w:t>
            </w:r>
          </w:p>
          <w:p w:rsidR="009D3E65" w:rsidRPr="008B2DC0" w:rsidRDefault="008B2DC0" w:rsidP="009D3E65">
            <w:pPr>
              <w:ind w:firstLine="709"/>
              <w:jc w:val="both"/>
              <w:rPr>
                <w:i/>
                <w:color w:val="000000" w:themeColor="text1"/>
              </w:rPr>
            </w:pPr>
            <w:r w:rsidRPr="008B2DC0">
              <w:rPr>
                <w:i/>
                <w:color w:val="000000" w:themeColor="text1"/>
              </w:rPr>
              <w:t>Выберите несколько вариантов ответа</w:t>
            </w:r>
          </w:p>
          <w:p w:rsidR="009D3E65" w:rsidRPr="008B2DC0" w:rsidRDefault="009D3E65" w:rsidP="009D3E65">
            <w:pPr>
              <w:pStyle w:val="a7"/>
              <w:numPr>
                <w:ilvl w:val="0"/>
                <w:numId w:val="39"/>
              </w:numPr>
              <w:ind w:left="601"/>
              <w:jc w:val="both"/>
              <w:rPr>
                <w:color w:val="000000" w:themeColor="text1"/>
                <w:sz w:val="24"/>
                <w:szCs w:val="24"/>
              </w:rPr>
            </w:pPr>
            <w:r w:rsidRPr="008B2DC0">
              <w:rPr>
                <w:color w:val="000000" w:themeColor="text1"/>
                <w:sz w:val="24"/>
                <w:szCs w:val="24"/>
              </w:rPr>
              <w:t>предложить клиенту реструктуризацию задолженности</w:t>
            </w:r>
          </w:p>
          <w:p w:rsidR="009D3E65" w:rsidRPr="008B2DC0" w:rsidRDefault="009D3E65" w:rsidP="009D3E65">
            <w:pPr>
              <w:pStyle w:val="a7"/>
              <w:numPr>
                <w:ilvl w:val="0"/>
                <w:numId w:val="39"/>
              </w:numPr>
              <w:ind w:left="601"/>
              <w:jc w:val="both"/>
              <w:rPr>
                <w:color w:val="000000" w:themeColor="text1"/>
                <w:sz w:val="24"/>
                <w:szCs w:val="24"/>
              </w:rPr>
            </w:pPr>
            <w:r w:rsidRPr="008B2DC0">
              <w:rPr>
                <w:color w:val="000000" w:themeColor="text1"/>
                <w:sz w:val="24"/>
                <w:szCs w:val="24"/>
              </w:rPr>
              <w:t>продажа активов Банку проблемных долгов</w:t>
            </w:r>
          </w:p>
          <w:p w:rsidR="009D3E65" w:rsidRPr="008B2DC0" w:rsidRDefault="009D3E65" w:rsidP="009D3E65">
            <w:pPr>
              <w:pStyle w:val="a7"/>
              <w:numPr>
                <w:ilvl w:val="0"/>
                <w:numId w:val="39"/>
              </w:numPr>
              <w:ind w:left="601"/>
              <w:jc w:val="both"/>
              <w:rPr>
                <w:color w:val="000000" w:themeColor="text1"/>
                <w:sz w:val="24"/>
                <w:szCs w:val="24"/>
              </w:rPr>
            </w:pPr>
            <w:r w:rsidRPr="008B2DC0">
              <w:rPr>
                <w:color w:val="000000" w:themeColor="text1"/>
                <w:sz w:val="24"/>
                <w:szCs w:val="24"/>
              </w:rPr>
              <w:t>проводить процедуры и работу по взысканию задолженности во взаимодействии с правоохранительными органами</w:t>
            </w:r>
          </w:p>
          <w:p w:rsidR="009D3E65" w:rsidRPr="008B2DC0" w:rsidRDefault="009D3E65" w:rsidP="009D3E65">
            <w:pPr>
              <w:pStyle w:val="a7"/>
              <w:numPr>
                <w:ilvl w:val="0"/>
                <w:numId w:val="39"/>
              </w:numPr>
              <w:ind w:left="601"/>
              <w:jc w:val="both"/>
              <w:rPr>
                <w:color w:val="000000" w:themeColor="text1"/>
                <w:sz w:val="24"/>
                <w:szCs w:val="24"/>
              </w:rPr>
            </w:pPr>
            <w:r w:rsidRPr="008B2DC0">
              <w:rPr>
                <w:color w:val="000000" w:themeColor="text1"/>
                <w:sz w:val="24"/>
                <w:szCs w:val="24"/>
              </w:rPr>
              <w:t>уточнить стратегию по работе с данной группой кредитов</w:t>
            </w:r>
          </w:p>
          <w:p w:rsidR="009D3E65" w:rsidRPr="008B2DC0" w:rsidRDefault="009D3E65" w:rsidP="009D3E65">
            <w:pPr>
              <w:numPr>
                <w:ilvl w:val="0"/>
                <w:numId w:val="39"/>
              </w:numPr>
              <w:ind w:left="601"/>
              <w:contextualSpacing/>
              <w:jc w:val="both"/>
              <w:rPr>
                <w:b/>
                <w:color w:val="000000" w:themeColor="text1"/>
              </w:rPr>
            </w:pPr>
            <w:r w:rsidRPr="008B2DC0">
              <w:rPr>
                <w:color w:val="000000" w:themeColor="text1"/>
              </w:rPr>
              <w:t xml:space="preserve">досудебный, судебный и </w:t>
            </w:r>
            <w:proofErr w:type="spellStart"/>
            <w:r w:rsidRPr="008B2DC0">
              <w:rPr>
                <w:color w:val="000000" w:themeColor="text1"/>
              </w:rPr>
              <w:t>послесудебный</w:t>
            </w:r>
            <w:proofErr w:type="spellEnd"/>
            <w:r w:rsidRPr="008B2DC0">
              <w:rPr>
                <w:color w:val="000000" w:themeColor="text1"/>
              </w:rPr>
              <w:t xml:space="preserve"> этапы работы</w:t>
            </w:r>
          </w:p>
          <w:p w:rsidR="009D3E65" w:rsidRDefault="009D3E65" w:rsidP="0068643B">
            <w:pPr>
              <w:contextualSpacing/>
              <w:jc w:val="center"/>
              <w:rPr>
                <w:b/>
                <w:color w:val="FF0000"/>
              </w:rPr>
            </w:pPr>
          </w:p>
          <w:p w:rsidR="009D3E65" w:rsidRPr="008B2DC0" w:rsidRDefault="009D3E65" w:rsidP="0068643B">
            <w:pPr>
              <w:contextualSpacing/>
              <w:jc w:val="center"/>
              <w:rPr>
                <w:b/>
                <w:color w:val="000000" w:themeColor="text1"/>
              </w:rPr>
            </w:pPr>
          </w:p>
          <w:p w:rsidR="0068643B" w:rsidRPr="008B2DC0" w:rsidRDefault="0068643B" w:rsidP="0068643B">
            <w:pPr>
              <w:contextualSpacing/>
              <w:jc w:val="center"/>
              <w:rPr>
                <w:b/>
                <w:color w:val="000000" w:themeColor="text1"/>
              </w:rPr>
            </w:pPr>
            <w:r w:rsidRPr="008B2DC0">
              <w:rPr>
                <w:b/>
                <w:color w:val="000000" w:themeColor="text1"/>
              </w:rPr>
              <w:t>Задание 2</w:t>
            </w:r>
          </w:p>
          <w:p w:rsidR="009441EA" w:rsidRPr="008B2DC0" w:rsidRDefault="008B2DC0" w:rsidP="005C70F5">
            <w:pPr>
              <w:contextualSpacing/>
              <w:jc w:val="both"/>
              <w:rPr>
                <w:color w:val="000000" w:themeColor="text1"/>
              </w:rPr>
            </w:pPr>
            <w:r w:rsidRPr="008B2DC0">
              <w:rPr>
                <w:color w:val="000000" w:themeColor="text1"/>
              </w:rPr>
              <w:t>Выберите методы работы с проблемными кредитами, свойственные стратегии, ориентированной на сжатие кредитного портфеля:</w:t>
            </w:r>
          </w:p>
          <w:p w:rsidR="008B2DC0" w:rsidRPr="008B2DC0" w:rsidRDefault="008B2DC0" w:rsidP="008B2DC0">
            <w:pPr>
              <w:ind w:firstLine="709"/>
              <w:jc w:val="both"/>
              <w:rPr>
                <w:i/>
                <w:color w:val="000000" w:themeColor="text1"/>
              </w:rPr>
            </w:pPr>
            <w:r w:rsidRPr="008B2DC0">
              <w:rPr>
                <w:i/>
                <w:color w:val="000000" w:themeColor="text1"/>
              </w:rPr>
              <w:t>Выберите несколько вариантов ответа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приостановление новых выдач</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продажа проблемных кредитов третьим сторонам</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инициирование процедур банкротства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реструктуризация кредитов</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секьюритизация ссудной задолженности</w:t>
            </w:r>
          </w:p>
          <w:p w:rsidR="008B2DC0" w:rsidRDefault="008B2DC0" w:rsidP="005C70F5">
            <w:pPr>
              <w:contextualSpacing/>
              <w:jc w:val="both"/>
              <w:rPr>
                <w:color w:val="FF0000"/>
              </w:rPr>
            </w:pPr>
          </w:p>
          <w:p w:rsidR="008B2DC0" w:rsidRPr="008B2DC0" w:rsidRDefault="008B2DC0" w:rsidP="008B2DC0">
            <w:pPr>
              <w:contextualSpacing/>
              <w:jc w:val="center"/>
              <w:rPr>
                <w:b/>
                <w:color w:val="000000" w:themeColor="text1"/>
              </w:rPr>
            </w:pPr>
            <w:r w:rsidRPr="008B2DC0">
              <w:rPr>
                <w:b/>
                <w:color w:val="000000" w:themeColor="text1"/>
              </w:rPr>
              <w:t>Задание 3</w:t>
            </w:r>
          </w:p>
          <w:p w:rsidR="008B2DC0" w:rsidRPr="008B2DC0" w:rsidRDefault="008B2DC0" w:rsidP="005C70F5">
            <w:pPr>
              <w:contextualSpacing/>
              <w:jc w:val="both"/>
              <w:rPr>
                <w:color w:val="000000" w:themeColor="text1"/>
              </w:rPr>
            </w:pPr>
            <w:r w:rsidRPr="008B2DC0">
              <w:rPr>
                <w:color w:val="000000" w:themeColor="text1"/>
              </w:rPr>
              <w:t xml:space="preserve">Нужно предпринять следующие меры по работе с кредитом, находящимся в </w:t>
            </w:r>
            <w:proofErr w:type="spellStart"/>
            <w:r w:rsidRPr="008B2DC0">
              <w:rPr>
                <w:color w:val="000000" w:themeColor="text1"/>
              </w:rPr>
              <w:t>предпроблемной</w:t>
            </w:r>
            <w:proofErr w:type="spellEnd"/>
            <w:r w:rsidRPr="008B2DC0">
              <w:rPr>
                <w:color w:val="000000" w:themeColor="text1"/>
              </w:rPr>
              <w:t xml:space="preserve"> стадии:</w:t>
            </w:r>
          </w:p>
          <w:p w:rsidR="008B2DC0" w:rsidRPr="008B2DC0" w:rsidRDefault="008B2DC0" w:rsidP="008B2DC0">
            <w:pPr>
              <w:ind w:firstLine="709"/>
              <w:jc w:val="both"/>
              <w:rPr>
                <w:i/>
                <w:color w:val="000000" w:themeColor="text1"/>
              </w:rPr>
            </w:pPr>
            <w:r w:rsidRPr="008B2DC0">
              <w:rPr>
                <w:i/>
                <w:color w:val="000000" w:themeColor="text1"/>
              </w:rPr>
              <w:t>Выберите несколько вариантов ответа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предложить клиенту реструктуризацию задолженности</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незамедлительно инициировать судебные процедуры</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банк уверен, что по данному активу не осталось никаких источников возврата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уточнить стратегию по работе с данной группой кредитов</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передать в коллекторское агентство</w:t>
            </w:r>
          </w:p>
          <w:p w:rsidR="008B2DC0" w:rsidRDefault="008B2DC0" w:rsidP="005C70F5">
            <w:pPr>
              <w:contextualSpacing/>
              <w:jc w:val="both"/>
              <w:rPr>
                <w:color w:val="FF0000"/>
              </w:rPr>
            </w:pPr>
          </w:p>
          <w:p w:rsidR="008B2DC0" w:rsidRPr="008B2DC0" w:rsidRDefault="008B2DC0" w:rsidP="008B2DC0">
            <w:pPr>
              <w:contextualSpacing/>
              <w:jc w:val="center"/>
              <w:rPr>
                <w:b/>
                <w:color w:val="000000" w:themeColor="text1"/>
              </w:rPr>
            </w:pPr>
            <w:r w:rsidRPr="008B2DC0">
              <w:rPr>
                <w:b/>
                <w:color w:val="000000" w:themeColor="text1"/>
              </w:rPr>
              <w:t>Задание 4</w:t>
            </w:r>
          </w:p>
          <w:p w:rsidR="008B2DC0" w:rsidRPr="008B2DC0" w:rsidRDefault="008B2DC0" w:rsidP="005C70F5">
            <w:pPr>
              <w:contextualSpacing/>
              <w:jc w:val="both"/>
              <w:rPr>
                <w:color w:val="000000" w:themeColor="text1"/>
              </w:rPr>
            </w:pPr>
            <w:r w:rsidRPr="008B2DC0">
              <w:rPr>
                <w:color w:val="000000" w:themeColor="text1"/>
              </w:rPr>
              <w:t>Механизм использования бридж-банка предполагает:</w:t>
            </w:r>
          </w:p>
          <w:p w:rsidR="008B2DC0" w:rsidRPr="008B2DC0" w:rsidRDefault="008B2DC0" w:rsidP="008B2DC0">
            <w:pPr>
              <w:ind w:firstLine="709"/>
              <w:jc w:val="both"/>
              <w:rPr>
                <w:i/>
                <w:color w:val="000000" w:themeColor="text1"/>
              </w:rPr>
            </w:pPr>
            <w:r w:rsidRPr="008B2DC0">
              <w:rPr>
                <w:i/>
                <w:color w:val="000000" w:themeColor="text1"/>
              </w:rPr>
              <w:t>Выберите правильный ответ</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перевод акт</w:t>
            </w:r>
            <w:r>
              <w:rPr>
                <w:color w:val="000000" w:themeColor="text1"/>
                <w:sz w:val="24"/>
                <w:szCs w:val="24"/>
              </w:rPr>
              <w:t>ивов в «банк проблемных активов»</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поддержку банка за счет средств регулятора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создание переходного банка в целях спасения «здоровых активов» проблемного банка</w:t>
            </w:r>
          </w:p>
          <w:p w:rsidR="008B2DC0" w:rsidRPr="008B2DC0" w:rsidRDefault="008B2DC0" w:rsidP="008B2DC0">
            <w:pPr>
              <w:pStyle w:val="a7"/>
              <w:numPr>
                <w:ilvl w:val="0"/>
                <w:numId w:val="39"/>
              </w:numPr>
              <w:ind w:left="601"/>
              <w:jc w:val="both"/>
              <w:rPr>
                <w:color w:val="000000" w:themeColor="text1"/>
                <w:sz w:val="24"/>
                <w:szCs w:val="24"/>
              </w:rPr>
            </w:pPr>
            <w:r w:rsidRPr="008B2DC0">
              <w:rPr>
                <w:color w:val="000000" w:themeColor="text1"/>
                <w:sz w:val="24"/>
                <w:szCs w:val="24"/>
              </w:rPr>
              <w:t>докапитализацию проблемного банка за счет средств АСВ</w:t>
            </w:r>
          </w:p>
          <w:p w:rsidR="008B2DC0" w:rsidRPr="008B2DC0" w:rsidRDefault="008B2DC0" w:rsidP="008B2DC0">
            <w:pPr>
              <w:pStyle w:val="a7"/>
              <w:numPr>
                <w:ilvl w:val="0"/>
                <w:numId w:val="39"/>
              </w:numPr>
              <w:ind w:left="601"/>
              <w:jc w:val="both"/>
              <w:rPr>
                <w:color w:val="000000" w:themeColor="text1"/>
                <w:sz w:val="24"/>
                <w:szCs w:val="24"/>
              </w:rPr>
            </w:pPr>
            <w:r>
              <w:rPr>
                <w:color w:val="000000" w:themeColor="text1"/>
                <w:sz w:val="24"/>
                <w:szCs w:val="24"/>
              </w:rPr>
              <w:t>формирование внутреннего «банка»</w:t>
            </w:r>
          </w:p>
          <w:p w:rsidR="008B2DC0" w:rsidRDefault="008B2DC0" w:rsidP="005C70F5">
            <w:pPr>
              <w:contextualSpacing/>
              <w:jc w:val="both"/>
              <w:rPr>
                <w:color w:val="FF0000"/>
              </w:rPr>
            </w:pPr>
          </w:p>
          <w:p w:rsidR="008B2DC0" w:rsidRPr="00CC7098" w:rsidRDefault="008B2DC0" w:rsidP="005C70F5">
            <w:pPr>
              <w:contextualSpacing/>
              <w:jc w:val="both"/>
              <w:rPr>
                <w:color w:val="FF0000"/>
              </w:rPr>
            </w:pPr>
          </w:p>
          <w:p w:rsidR="005C70F5" w:rsidRDefault="00762CC0" w:rsidP="005C70F5">
            <w:pPr>
              <w:contextualSpacing/>
              <w:jc w:val="both"/>
            </w:pPr>
            <w:r w:rsidRPr="00762CC0">
              <w:rPr>
                <w:b/>
              </w:rPr>
              <w:lastRenderedPageBreak/>
              <w:t>4. Оформляет результаты анализа и оценки в форме финансовых обзоров, экспертно-аналитических заключений, отчетов и научных публикаций</w:t>
            </w:r>
            <w:r>
              <w:t>.</w:t>
            </w:r>
          </w:p>
          <w:p w:rsidR="00762CC0" w:rsidRDefault="00762CC0" w:rsidP="005C70F5">
            <w:pPr>
              <w:contextualSpacing/>
              <w:jc w:val="both"/>
            </w:pPr>
          </w:p>
          <w:p w:rsidR="00347BFE" w:rsidRPr="00EC16D4" w:rsidRDefault="00347BFE" w:rsidP="00EC16D4">
            <w:pPr>
              <w:contextualSpacing/>
              <w:jc w:val="center"/>
              <w:rPr>
                <w:b/>
              </w:rPr>
            </w:pPr>
            <w:r w:rsidRPr="00EC16D4">
              <w:rPr>
                <w:b/>
              </w:rPr>
              <w:t>Задание 1</w:t>
            </w:r>
          </w:p>
          <w:p w:rsidR="00347BFE" w:rsidRDefault="00EC16D4" w:rsidP="005C70F5">
            <w:pPr>
              <w:contextualSpacing/>
              <w:jc w:val="both"/>
            </w:pPr>
            <w:r>
              <w:t xml:space="preserve">На основании финансовой отчетности </w:t>
            </w:r>
            <w:r w:rsidR="00D0564A">
              <w:t>«Азиатско-Тихоокеанский Банк» (ПАО)</w:t>
            </w:r>
            <w:r>
              <w:t xml:space="preserve"> и сообщений АСВ, Банка России и СМИ о ходе финансового оздоровления этого банка </w:t>
            </w:r>
            <w:r w:rsidRPr="0066005F">
              <w:rPr>
                <w:u w:val="single"/>
              </w:rPr>
              <w:t>необходимо</w:t>
            </w:r>
            <w:r>
              <w:t>:</w:t>
            </w:r>
          </w:p>
          <w:p w:rsidR="00EC16D4" w:rsidRDefault="00EC16D4" w:rsidP="005C70F5">
            <w:pPr>
              <w:contextualSpacing/>
              <w:jc w:val="both"/>
            </w:pPr>
            <w:r>
              <w:t>- проанализировать динамику основных индикаторов финансовой устойчивости накануне принятия решения о санации банка;</w:t>
            </w:r>
          </w:p>
          <w:p w:rsidR="00EC16D4" w:rsidRDefault="00EC16D4" w:rsidP="005C70F5">
            <w:pPr>
              <w:contextualSpacing/>
              <w:jc w:val="both"/>
            </w:pPr>
            <w:r>
              <w:t>- определить объемы и формы оказания финансовой помощи банку;</w:t>
            </w:r>
          </w:p>
          <w:p w:rsidR="00EC16D4" w:rsidRDefault="00EC16D4" w:rsidP="005C70F5">
            <w:pPr>
              <w:contextualSpacing/>
              <w:jc w:val="both"/>
            </w:pPr>
            <w:r>
              <w:t>- сравнить значения финансовых индикаторов до и после начала санации банка;</w:t>
            </w:r>
          </w:p>
          <w:p w:rsidR="00EC16D4" w:rsidRDefault="00EC16D4" w:rsidP="005C70F5">
            <w:pPr>
              <w:contextualSpacing/>
              <w:jc w:val="both"/>
            </w:pPr>
            <w:r>
              <w:t>- сформулировать основные условия возможной продажи банка частному инвестору.</w:t>
            </w:r>
          </w:p>
          <w:p w:rsidR="00EC16D4" w:rsidRDefault="0066005F" w:rsidP="005C70F5">
            <w:pPr>
              <w:contextualSpacing/>
              <w:jc w:val="both"/>
            </w:pPr>
            <w:r>
              <w:t>Результаты вычислений и свое</w:t>
            </w:r>
            <w:r w:rsidR="00EC16D4">
              <w:t xml:space="preserve"> мотивированное суждение</w:t>
            </w:r>
            <w:r>
              <w:t xml:space="preserve"> обучающемуся</w:t>
            </w:r>
            <w:r w:rsidR="00EC16D4">
              <w:t xml:space="preserve"> необходимо оформить в виде отчета</w:t>
            </w:r>
            <w:r>
              <w:t>.</w:t>
            </w:r>
          </w:p>
          <w:p w:rsidR="00EC16D4" w:rsidRDefault="00EC16D4" w:rsidP="005C70F5">
            <w:pPr>
              <w:contextualSpacing/>
              <w:jc w:val="both"/>
            </w:pPr>
          </w:p>
          <w:p w:rsidR="00EC16D4" w:rsidRPr="00EC16D4" w:rsidRDefault="00EC16D4" w:rsidP="00EC16D4">
            <w:pPr>
              <w:contextualSpacing/>
              <w:jc w:val="center"/>
              <w:rPr>
                <w:b/>
              </w:rPr>
            </w:pPr>
            <w:r w:rsidRPr="00EC16D4">
              <w:rPr>
                <w:b/>
              </w:rPr>
              <w:t>Задание 2</w:t>
            </w:r>
          </w:p>
          <w:p w:rsidR="00EC16D4" w:rsidRDefault="00EC16D4" w:rsidP="005C70F5">
            <w:pPr>
              <w:contextualSpacing/>
              <w:jc w:val="both"/>
            </w:pPr>
            <w:r>
              <w:t>Накануне принятия решения (12.08.2015) об отзыве лицензии у АКБ «</w:t>
            </w:r>
            <w:proofErr w:type="spellStart"/>
            <w:r>
              <w:t>Пробизнесбанк</w:t>
            </w:r>
            <w:proofErr w:type="spellEnd"/>
            <w:r>
              <w:t>» его финансовое состояние характеризовалось следующими показателями:</w:t>
            </w:r>
          </w:p>
          <w:p w:rsidR="001F6A7D" w:rsidRPr="00EC16D4" w:rsidRDefault="00597E48" w:rsidP="00EC16D4">
            <w:pPr>
              <w:numPr>
                <w:ilvl w:val="0"/>
                <w:numId w:val="41"/>
              </w:numPr>
              <w:contextualSpacing/>
              <w:jc w:val="both"/>
            </w:pPr>
            <w:r w:rsidRPr="00EC16D4">
              <w:rPr>
                <w:bCs/>
              </w:rPr>
              <w:t>На 01.08.15</w:t>
            </w:r>
          </w:p>
          <w:p w:rsidR="001F6A7D" w:rsidRPr="00EC16D4" w:rsidRDefault="00597E48" w:rsidP="00EC16D4">
            <w:pPr>
              <w:numPr>
                <w:ilvl w:val="0"/>
                <w:numId w:val="42"/>
              </w:numPr>
              <w:contextualSpacing/>
              <w:jc w:val="both"/>
            </w:pPr>
            <w:r w:rsidRPr="00EC16D4">
              <w:t>Активы ~ 136 млрд руб., регуляторный капитал ~ 12 млрд руб., обязательства ~ 126 млрд руб., в т.ч. вклады граждан ~ 27 млрд руб.</w:t>
            </w:r>
          </w:p>
          <w:p w:rsidR="001F6A7D" w:rsidRPr="00EC16D4" w:rsidRDefault="00597E48" w:rsidP="00EC16D4">
            <w:pPr>
              <w:numPr>
                <w:ilvl w:val="0"/>
                <w:numId w:val="42"/>
              </w:numPr>
              <w:contextualSpacing/>
              <w:jc w:val="both"/>
            </w:pPr>
            <w:r w:rsidRPr="00EC16D4">
              <w:t xml:space="preserve">Норматив Н1 = 11,3%, Н3 = 52%, доля просроченных ссуд = 15%, </w:t>
            </w:r>
          </w:p>
          <w:p w:rsidR="001F6A7D" w:rsidRPr="00EC16D4" w:rsidRDefault="00597E48" w:rsidP="00EC16D4">
            <w:pPr>
              <w:numPr>
                <w:ilvl w:val="0"/>
                <w:numId w:val="42"/>
              </w:numPr>
              <w:contextualSpacing/>
              <w:jc w:val="both"/>
            </w:pPr>
            <w:r w:rsidRPr="00EC16D4">
              <w:rPr>
                <w:lang w:val="en-US"/>
              </w:rPr>
              <w:t>ROA=</w:t>
            </w:r>
            <w:r w:rsidRPr="00EC16D4">
              <w:t xml:space="preserve"> </w:t>
            </w:r>
            <w:r w:rsidRPr="00EC16D4">
              <w:rPr>
                <w:bCs/>
              </w:rPr>
              <w:t>-</w:t>
            </w:r>
            <w:r w:rsidRPr="00EC16D4">
              <w:t xml:space="preserve"> </w:t>
            </w:r>
            <w:r w:rsidRPr="00EC16D4">
              <w:rPr>
                <w:lang w:val="en-US"/>
              </w:rPr>
              <w:t>1</w:t>
            </w:r>
            <w:r w:rsidRPr="00EC16D4">
              <w:t xml:space="preserve">,8%, </w:t>
            </w:r>
            <w:r w:rsidRPr="00EC16D4">
              <w:rPr>
                <w:lang w:val="en-US"/>
              </w:rPr>
              <w:t>ROE</w:t>
            </w:r>
            <w:r w:rsidRPr="00EC16D4">
              <w:t xml:space="preserve">= </w:t>
            </w:r>
            <w:r w:rsidRPr="00EC16D4">
              <w:rPr>
                <w:bCs/>
              </w:rPr>
              <w:t>-</w:t>
            </w:r>
            <w:r w:rsidRPr="00EC16D4">
              <w:t xml:space="preserve"> 22%</w:t>
            </w:r>
          </w:p>
          <w:p w:rsidR="00762CC0" w:rsidRDefault="00EC16D4" w:rsidP="005C70F5">
            <w:pPr>
              <w:contextualSpacing/>
              <w:jc w:val="both"/>
            </w:pPr>
            <w:r>
              <w:t xml:space="preserve">По </w:t>
            </w:r>
            <w:r w:rsidR="0066005F">
              <w:t>м</w:t>
            </w:r>
            <w:r>
              <w:t>нению Банка России, с</w:t>
            </w:r>
            <w:r w:rsidRPr="00EC16D4">
              <w:t xml:space="preserve">анация </w:t>
            </w:r>
            <w:r>
              <w:t>была нецелесообразна из-з</w:t>
            </w:r>
            <w:r w:rsidRPr="00EC16D4">
              <w:t>а низкого качества активов и большой величины дефицита капитала</w:t>
            </w:r>
            <w:r>
              <w:t>.</w:t>
            </w:r>
          </w:p>
          <w:p w:rsidR="0066005F" w:rsidRDefault="0066005F" w:rsidP="0066005F">
            <w:pPr>
              <w:contextualSpacing/>
              <w:jc w:val="both"/>
            </w:pPr>
            <w:r>
              <w:t>На основании финансовой отчетности АКБ «</w:t>
            </w:r>
            <w:proofErr w:type="spellStart"/>
            <w:r>
              <w:t>Пробизнесбанк</w:t>
            </w:r>
            <w:proofErr w:type="spellEnd"/>
            <w:r>
              <w:t xml:space="preserve">» </w:t>
            </w:r>
            <w:r w:rsidRPr="0066005F">
              <w:rPr>
                <w:u w:val="single"/>
              </w:rPr>
              <w:t>необходимо</w:t>
            </w:r>
            <w:r>
              <w:t>:</w:t>
            </w:r>
          </w:p>
          <w:p w:rsidR="0066005F" w:rsidRDefault="0066005F" w:rsidP="0066005F">
            <w:pPr>
              <w:contextualSpacing/>
              <w:jc w:val="both"/>
            </w:pPr>
            <w:r>
              <w:t>- проанализировать динамику основных индикаторов финансовой устойчивости на протяжении 3-х лет до принятия решения об отзыве у банка лицензии;</w:t>
            </w:r>
          </w:p>
          <w:p w:rsidR="00762CC0" w:rsidRDefault="0066005F" w:rsidP="005C70F5">
            <w:pPr>
              <w:contextualSpacing/>
              <w:jc w:val="both"/>
            </w:pPr>
            <w:r>
              <w:t>- выявить (возможность) те индикаторы, которые заранее сигнализировали о наличии проблем в деятельности банка;</w:t>
            </w:r>
          </w:p>
          <w:p w:rsidR="0066005F" w:rsidRPr="00CC7098" w:rsidRDefault="0066005F" w:rsidP="005C70F5">
            <w:pPr>
              <w:contextualSpacing/>
              <w:jc w:val="both"/>
              <w:rPr>
                <w:color w:val="FF0000"/>
              </w:rPr>
            </w:pPr>
            <w:r>
              <w:t>- сформулировать и обосновать свое суждение относительно того, насколько было возможно выявить признаки проблем у банка на основании его финансовой отчетности.</w:t>
            </w:r>
          </w:p>
          <w:p w:rsidR="005C70F5" w:rsidRDefault="0066005F" w:rsidP="005C70F5">
            <w:pPr>
              <w:contextualSpacing/>
              <w:jc w:val="both"/>
              <w:rPr>
                <w:color w:val="FF0000"/>
              </w:rPr>
            </w:pPr>
            <w:r>
              <w:t>Результаты вычислений и свое мотивированное суждение обучающемуся необходимо оформить в виде отчета.</w:t>
            </w:r>
          </w:p>
          <w:p w:rsidR="0066005F" w:rsidRDefault="0066005F" w:rsidP="005C70F5">
            <w:pPr>
              <w:contextualSpacing/>
              <w:jc w:val="both"/>
              <w:rPr>
                <w:color w:val="FF0000"/>
              </w:rPr>
            </w:pPr>
          </w:p>
          <w:p w:rsidR="0066005F" w:rsidRPr="00CC7098" w:rsidRDefault="0066005F" w:rsidP="005C70F5">
            <w:pPr>
              <w:contextualSpacing/>
              <w:jc w:val="both"/>
              <w:rPr>
                <w:color w:val="FF0000"/>
              </w:rPr>
            </w:pPr>
          </w:p>
        </w:tc>
      </w:tr>
    </w:tbl>
    <w:p w:rsidR="00E46175" w:rsidRDefault="00E46175" w:rsidP="00990E65">
      <w:pPr>
        <w:spacing w:line="360" w:lineRule="auto"/>
        <w:jc w:val="both"/>
        <w:rPr>
          <w:sz w:val="28"/>
          <w:szCs w:val="28"/>
        </w:rPr>
      </w:pPr>
    </w:p>
    <w:p w:rsidR="00E46175" w:rsidRPr="002D5D59" w:rsidRDefault="00E46175" w:rsidP="002F3655">
      <w:pPr>
        <w:spacing w:line="360" w:lineRule="auto"/>
        <w:ind w:firstLine="709"/>
        <w:jc w:val="both"/>
        <w:rPr>
          <w:b/>
          <w:sz w:val="28"/>
          <w:szCs w:val="28"/>
        </w:rPr>
      </w:pPr>
      <w:r w:rsidRPr="002D5D59">
        <w:rPr>
          <w:b/>
          <w:sz w:val="28"/>
          <w:szCs w:val="28"/>
        </w:rPr>
        <w:lastRenderedPageBreak/>
        <w:t>Примерный перечень вопросов для зачета</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Понятие антикризисного управления (правовая и экономическая трактовки)</w:t>
      </w:r>
      <w:r w:rsidR="00932606">
        <w:rPr>
          <w:sz w:val="28"/>
          <w:szCs w:val="28"/>
        </w:rPr>
        <w:t xml:space="preserve"> в коммерческом банке</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Понятие кризиса на «рынке» и кризиса в банке</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Причины и факторы кризисных явлений в банковском секторе</w:t>
      </w:r>
    </w:p>
    <w:p w:rsidR="00C42E5F"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Содержание индикаторов кризисных явлений банковской системы</w:t>
      </w:r>
    </w:p>
    <w:p w:rsidR="007F45EB" w:rsidRPr="003669AD" w:rsidRDefault="007F45EB"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Основные подходы к ранней диагностике банковского кризиса</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Модели антикризисного управления в коммерческом банке и их основные черты</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Достоинства и недостатки моделей антикризисного управления в коммерческом банке</w:t>
      </w:r>
    </w:p>
    <w:p w:rsidR="00C42E5F" w:rsidRPr="003669AD" w:rsidRDefault="003A6CD8"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Содержание, э</w:t>
      </w:r>
      <w:r w:rsidR="00C42E5F" w:rsidRPr="003669AD">
        <w:rPr>
          <w:sz w:val="28"/>
          <w:szCs w:val="28"/>
        </w:rPr>
        <w:t>тапы и процедуры антикризисного управления в коммерческом банке</w:t>
      </w:r>
    </w:p>
    <w:p w:rsidR="00C42E5F" w:rsidRPr="003669AD" w:rsidRDefault="003A6CD8"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Методы</w:t>
      </w:r>
      <w:r w:rsidR="00C42E5F" w:rsidRPr="003669AD">
        <w:rPr>
          <w:sz w:val="28"/>
          <w:szCs w:val="28"/>
        </w:rPr>
        <w:t xml:space="preserve"> антикризисного управления в коммерческом банке</w:t>
      </w:r>
    </w:p>
    <w:p w:rsidR="00C42E5F" w:rsidRPr="007F45EB"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 xml:space="preserve">Стрессовое тестирование финансовой устойчивости банка в системе </w:t>
      </w:r>
      <w:r w:rsidRPr="007F45EB">
        <w:rPr>
          <w:sz w:val="28"/>
          <w:szCs w:val="28"/>
        </w:rPr>
        <w:t>антикризисного управления</w:t>
      </w:r>
    </w:p>
    <w:p w:rsidR="00C42E5F" w:rsidRPr="007F45EB" w:rsidRDefault="007F45EB" w:rsidP="00C42E5F">
      <w:pPr>
        <w:pStyle w:val="a7"/>
        <w:widowControl/>
        <w:numPr>
          <w:ilvl w:val="0"/>
          <w:numId w:val="4"/>
        </w:numPr>
        <w:autoSpaceDE/>
        <w:autoSpaceDN/>
        <w:adjustRightInd/>
        <w:spacing w:line="360" w:lineRule="auto"/>
        <w:ind w:left="567" w:hanging="567"/>
        <w:jc w:val="both"/>
        <w:rPr>
          <w:sz w:val="28"/>
          <w:szCs w:val="28"/>
        </w:rPr>
      </w:pPr>
      <w:r w:rsidRPr="007F45EB">
        <w:rPr>
          <w:sz w:val="28"/>
          <w:szCs w:val="28"/>
        </w:rPr>
        <w:t>Понятие, с</w:t>
      </w:r>
      <w:r w:rsidR="00C42E5F" w:rsidRPr="007F45EB">
        <w:rPr>
          <w:sz w:val="28"/>
          <w:szCs w:val="28"/>
        </w:rPr>
        <w:t>одержание</w:t>
      </w:r>
      <w:r w:rsidRPr="007F45EB">
        <w:rPr>
          <w:sz w:val="28"/>
          <w:szCs w:val="28"/>
        </w:rPr>
        <w:t xml:space="preserve"> и виды</w:t>
      </w:r>
      <w:r w:rsidR="00C42E5F" w:rsidRPr="007F45EB">
        <w:rPr>
          <w:sz w:val="28"/>
          <w:szCs w:val="28"/>
        </w:rPr>
        <w:t xml:space="preserve"> стресс-тестирования финансовой устойчивости банка </w:t>
      </w:r>
    </w:p>
    <w:p w:rsidR="00C42E5F" w:rsidRPr="007F45EB" w:rsidRDefault="00C42E5F" w:rsidP="00C42E5F">
      <w:pPr>
        <w:pStyle w:val="a7"/>
        <w:widowControl/>
        <w:numPr>
          <w:ilvl w:val="0"/>
          <w:numId w:val="4"/>
        </w:numPr>
        <w:autoSpaceDE/>
        <w:autoSpaceDN/>
        <w:adjustRightInd/>
        <w:spacing w:line="360" w:lineRule="auto"/>
        <w:ind w:left="567" w:hanging="567"/>
        <w:jc w:val="both"/>
        <w:rPr>
          <w:sz w:val="28"/>
          <w:szCs w:val="28"/>
        </w:rPr>
      </w:pPr>
      <w:r w:rsidRPr="007F45EB">
        <w:rPr>
          <w:sz w:val="28"/>
          <w:szCs w:val="28"/>
        </w:rPr>
        <w:t>Этапы проведения стресс-тестирования в коммерческом банке</w:t>
      </w:r>
    </w:p>
    <w:p w:rsidR="00C42E5F" w:rsidRPr="007F45EB" w:rsidRDefault="00C42E5F" w:rsidP="00C42E5F">
      <w:pPr>
        <w:pStyle w:val="a7"/>
        <w:widowControl/>
        <w:numPr>
          <w:ilvl w:val="0"/>
          <w:numId w:val="4"/>
        </w:numPr>
        <w:autoSpaceDE/>
        <w:autoSpaceDN/>
        <w:adjustRightInd/>
        <w:spacing w:line="360" w:lineRule="auto"/>
        <w:ind w:left="567" w:hanging="567"/>
        <w:jc w:val="both"/>
        <w:rPr>
          <w:sz w:val="28"/>
          <w:szCs w:val="28"/>
        </w:rPr>
      </w:pPr>
      <w:r w:rsidRPr="007F45EB">
        <w:rPr>
          <w:sz w:val="28"/>
          <w:szCs w:val="28"/>
        </w:rPr>
        <w:t xml:space="preserve">Элементы </w:t>
      </w:r>
      <w:r w:rsidR="007F45EB" w:rsidRPr="007F45EB">
        <w:rPr>
          <w:sz w:val="28"/>
          <w:szCs w:val="28"/>
        </w:rPr>
        <w:t xml:space="preserve">процедуры </w:t>
      </w:r>
      <w:r w:rsidRPr="007F45EB">
        <w:rPr>
          <w:sz w:val="28"/>
          <w:szCs w:val="28"/>
        </w:rPr>
        <w:t>стресс-тестирования финансовой устойчивости банка и их характеристика</w:t>
      </w:r>
    </w:p>
    <w:p w:rsidR="00C42E5F" w:rsidRPr="007F45EB" w:rsidRDefault="00C42E5F" w:rsidP="00C42E5F">
      <w:pPr>
        <w:pStyle w:val="a7"/>
        <w:widowControl/>
        <w:numPr>
          <w:ilvl w:val="0"/>
          <w:numId w:val="4"/>
        </w:numPr>
        <w:autoSpaceDE/>
        <w:autoSpaceDN/>
        <w:adjustRightInd/>
        <w:spacing w:line="360" w:lineRule="auto"/>
        <w:ind w:left="567" w:hanging="567"/>
        <w:jc w:val="both"/>
        <w:rPr>
          <w:sz w:val="28"/>
          <w:szCs w:val="28"/>
        </w:rPr>
      </w:pPr>
      <w:r w:rsidRPr="007F45EB">
        <w:rPr>
          <w:sz w:val="28"/>
          <w:szCs w:val="28"/>
        </w:rPr>
        <w:t xml:space="preserve">Рекомендации </w:t>
      </w:r>
      <w:proofErr w:type="spellStart"/>
      <w:r w:rsidRPr="007F45EB">
        <w:rPr>
          <w:sz w:val="28"/>
          <w:szCs w:val="28"/>
        </w:rPr>
        <w:t>Базельского</w:t>
      </w:r>
      <w:proofErr w:type="spellEnd"/>
      <w:r w:rsidRPr="007F45EB">
        <w:rPr>
          <w:sz w:val="28"/>
          <w:szCs w:val="28"/>
        </w:rPr>
        <w:t xml:space="preserve"> комитета по банковскому надзору относительно принципов стресс-тестирования </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7F45EB">
        <w:rPr>
          <w:sz w:val="28"/>
          <w:szCs w:val="28"/>
        </w:rPr>
        <w:t xml:space="preserve">Использование стресс-тестирования банков в практике Банка России (виды, параметры </w:t>
      </w:r>
      <w:r w:rsidRPr="003669AD">
        <w:rPr>
          <w:sz w:val="28"/>
          <w:szCs w:val="28"/>
        </w:rPr>
        <w:t>стресс-тестов)</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Алгоритм оценки «риска заражения» («эффект домино») на межбанковском рынке (подход Банка России)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Проблемы и перспективы применения стресс-тестирования финансовой устойчивости банков в России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Понятие слабого банка и основные причины его появления</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lastRenderedPageBreak/>
        <w:t>Принципы работы</w:t>
      </w:r>
      <w:r w:rsidR="003A6CD8">
        <w:rPr>
          <w:sz w:val="28"/>
          <w:szCs w:val="28"/>
        </w:rPr>
        <w:t xml:space="preserve"> регулятора</w:t>
      </w:r>
      <w:r w:rsidRPr="003669AD">
        <w:rPr>
          <w:sz w:val="28"/>
          <w:szCs w:val="28"/>
        </w:rPr>
        <w:t xml:space="preserve"> со слабыми банками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Рыночные механизмы санации банков: предпосылки применения, виды, преимущества</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Нерыночные механизмы санации банков: предпосылки применения, виды</w:t>
      </w:r>
    </w:p>
    <w:p w:rsidR="00C42E5F"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Снисходительность регулятора и докапитализация за счет органа надзора: условия применения, достоинства и недостатки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Содержание и условия применения метода конвертации обязательств банка в элементы его собственного капитала (</w:t>
      </w:r>
      <w:r>
        <w:rPr>
          <w:sz w:val="28"/>
          <w:szCs w:val="28"/>
          <w:lang w:val="en-US"/>
        </w:rPr>
        <w:t>bail</w:t>
      </w:r>
      <w:r w:rsidRPr="00C42E5F">
        <w:rPr>
          <w:sz w:val="28"/>
          <w:szCs w:val="28"/>
        </w:rPr>
        <w:t>-</w:t>
      </w:r>
      <w:r>
        <w:rPr>
          <w:sz w:val="28"/>
          <w:szCs w:val="28"/>
          <w:lang w:val="en-US"/>
        </w:rPr>
        <w:t>in</w:t>
      </w:r>
      <w:r>
        <w:rPr>
          <w:sz w:val="28"/>
          <w:szCs w:val="28"/>
        </w:rPr>
        <w:t xml:space="preserve">) </w:t>
      </w:r>
      <w:r w:rsidR="00961931">
        <w:rPr>
          <w:sz w:val="28"/>
          <w:szCs w:val="28"/>
        </w:rPr>
        <w:t>для санации проблемного банка</w:t>
      </w:r>
      <w:r>
        <w:rPr>
          <w:sz w:val="28"/>
          <w:szCs w:val="28"/>
        </w:rPr>
        <w:t xml:space="preserve"> </w:t>
      </w:r>
    </w:p>
    <w:p w:rsidR="00C42E5F"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Технологии санации «разделение на хороший и плохой банк» и «покупка активов и принятие обязательств (</w:t>
      </w:r>
      <w:r w:rsidRPr="003669AD">
        <w:rPr>
          <w:sz w:val="28"/>
          <w:szCs w:val="28"/>
          <w:lang w:val="en-US"/>
        </w:rPr>
        <w:t>P</w:t>
      </w:r>
      <w:r w:rsidRPr="003669AD">
        <w:rPr>
          <w:sz w:val="28"/>
          <w:szCs w:val="28"/>
        </w:rPr>
        <w:t>&amp;</w:t>
      </w:r>
      <w:r w:rsidRPr="003669AD">
        <w:rPr>
          <w:sz w:val="28"/>
          <w:szCs w:val="28"/>
          <w:lang w:val="en-US"/>
        </w:rPr>
        <w:t>A</w:t>
      </w:r>
      <w:r w:rsidRPr="003669AD">
        <w:rPr>
          <w:sz w:val="28"/>
          <w:szCs w:val="28"/>
        </w:rPr>
        <w:t>)»: основания применения, достоинства и недостатки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Понятие «банка плохих активов» и особенности его использования как способа финансового оздоровления кредитных организаций</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Российский опыт санации банков: правовая база</w:t>
      </w:r>
      <w:r w:rsidR="007F45EB">
        <w:rPr>
          <w:sz w:val="28"/>
          <w:szCs w:val="28"/>
        </w:rPr>
        <w:t>, алгоритм и основные механизмы</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Основания для применения мер предупреждения банкротства банка и варианты таких мер (Закон № 127-ФЗ «О несостоятельности (банкротстве)»)</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Базовые параметры Единого механизма санации банков в странах Европейского Экономического и Валютного Союза</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Базовый принцип и основные рекомендации Международной Ассоциации Страховщиков Депозитов по работе со слабыми банками</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sidRPr="003669AD">
        <w:rPr>
          <w:sz w:val="28"/>
          <w:szCs w:val="28"/>
        </w:rPr>
        <w:t>Основания применения и виды корректирующих мер при работе со слабыми банками (рекомендации Международной Ассоциации Страховщиков Депозитов)</w:t>
      </w:r>
    </w:p>
    <w:p w:rsidR="00C42E5F" w:rsidRPr="003669AD" w:rsidRDefault="00C42E5F" w:rsidP="00C42E5F">
      <w:pPr>
        <w:pStyle w:val="a7"/>
        <w:widowControl/>
        <w:numPr>
          <w:ilvl w:val="0"/>
          <w:numId w:val="4"/>
        </w:numPr>
        <w:autoSpaceDE/>
        <w:autoSpaceDN/>
        <w:adjustRightInd/>
        <w:spacing w:line="360" w:lineRule="auto"/>
        <w:ind w:left="567" w:hanging="567"/>
        <w:jc w:val="both"/>
        <w:rPr>
          <w:sz w:val="28"/>
          <w:szCs w:val="28"/>
        </w:rPr>
      </w:pPr>
      <w:r>
        <w:rPr>
          <w:sz w:val="28"/>
          <w:szCs w:val="28"/>
        </w:rPr>
        <w:t>Назначение п</w:t>
      </w:r>
      <w:r w:rsidRPr="003669AD">
        <w:rPr>
          <w:sz w:val="28"/>
          <w:szCs w:val="28"/>
        </w:rPr>
        <w:t>лана восстановления финансовой устойчивости банка и основные требования к его содержанию</w:t>
      </w:r>
    </w:p>
    <w:p w:rsidR="00E46175" w:rsidRPr="00C42E5F" w:rsidRDefault="00C42E5F" w:rsidP="00C42E5F">
      <w:pPr>
        <w:pStyle w:val="a7"/>
        <w:widowControl/>
        <w:numPr>
          <w:ilvl w:val="0"/>
          <w:numId w:val="4"/>
        </w:numPr>
        <w:autoSpaceDE/>
        <w:autoSpaceDN/>
        <w:adjustRightInd/>
        <w:spacing w:line="360" w:lineRule="auto"/>
        <w:ind w:left="567" w:hanging="567"/>
        <w:jc w:val="both"/>
        <w:rPr>
          <w:sz w:val="28"/>
          <w:szCs w:val="28"/>
        </w:rPr>
      </w:pPr>
      <w:r>
        <w:rPr>
          <w:sz w:val="28"/>
          <w:szCs w:val="28"/>
        </w:rPr>
        <w:lastRenderedPageBreak/>
        <w:t>Требования Банка России к структуре п</w:t>
      </w:r>
      <w:r w:rsidRPr="003669AD">
        <w:rPr>
          <w:sz w:val="28"/>
          <w:szCs w:val="28"/>
        </w:rPr>
        <w:t>лана восстановления финансовой устойчивости банка</w:t>
      </w:r>
      <w:r>
        <w:rPr>
          <w:sz w:val="28"/>
          <w:szCs w:val="28"/>
        </w:rPr>
        <w:t>, порядку его представления для согласования</w:t>
      </w:r>
    </w:p>
    <w:p w:rsidR="00891132" w:rsidRPr="00891132" w:rsidRDefault="00891132" w:rsidP="00394BA6">
      <w:pPr>
        <w:spacing w:line="360" w:lineRule="auto"/>
        <w:ind w:firstLine="709"/>
        <w:jc w:val="both"/>
        <w:rPr>
          <w:sz w:val="28"/>
          <w:szCs w:val="28"/>
        </w:rPr>
      </w:pPr>
    </w:p>
    <w:p w:rsidR="00B96B00" w:rsidRPr="00394BA6" w:rsidRDefault="002F3655" w:rsidP="00394BA6">
      <w:pPr>
        <w:pStyle w:val="1"/>
        <w:spacing w:before="0" w:after="120"/>
        <w:ind w:firstLine="709"/>
        <w:rPr>
          <w:rFonts w:ascii="Times New Roman" w:hAnsi="Times New Roman" w:cs="Times New Roman"/>
          <w:b/>
          <w:color w:val="auto"/>
          <w:sz w:val="28"/>
          <w:szCs w:val="28"/>
        </w:rPr>
      </w:pPr>
      <w:bookmarkStart w:id="25" w:name="_Toc23264102"/>
      <w:bookmarkStart w:id="26" w:name="_Toc23272767"/>
      <w:r w:rsidRPr="002F3655">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5"/>
      <w:bookmarkEnd w:id="26"/>
    </w:p>
    <w:p w:rsidR="00E46175" w:rsidRPr="00896AF2" w:rsidRDefault="00394BA6" w:rsidP="00896AF2">
      <w:pPr>
        <w:spacing w:line="360" w:lineRule="auto"/>
        <w:jc w:val="center"/>
        <w:rPr>
          <w:b/>
          <w:sz w:val="28"/>
          <w:szCs w:val="28"/>
        </w:rPr>
      </w:pPr>
      <w:r w:rsidRPr="00896AF2">
        <w:rPr>
          <w:b/>
          <w:sz w:val="28"/>
          <w:szCs w:val="28"/>
        </w:rPr>
        <w:t>Нормативно-правовые акты</w:t>
      </w:r>
    </w:p>
    <w:p w:rsidR="001D3C69" w:rsidRPr="003D6E93" w:rsidRDefault="001D3C69" w:rsidP="001D3C69">
      <w:pPr>
        <w:pStyle w:val="a7"/>
        <w:numPr>
          <w:ilvl w:val="0"/>
          <w:numId w:val="5"/>
        </w:numPr>
        <w:tabs>
          <w:tab w:val="left" w:pos="993"/>
        </w:tabs>
        <w:spacing w:line="360" w:lineRule="auto"/>
        <w:ind w:left="0" w:firstLine="556"/>
        <w:jc w:val="both"/>
        <w:rPr>
          <w:rStyle w:val="FontStyle73"/>
          <w:sz w:val="28"/>
          <w:szCs w:val="28"/>
        </w:rPr>
      </w:pPr>
      <w:r w:rsidRPr="003D6E93">
        <w:rPr>
          <w:rStyle w:val="FontStyle73"/>
          <w:sz w:val="28"/>
          <w:szCs w:val="28"/>
        </w:rPr>
        <w:t>Федеральный закон от 26.10.2002 № 127-ФЗ «О несостоятельности (банкротстве)» (§ 4.1. Банкротство кредитных организаций).</w:t>
      </w:r>
    </w:p>
    <w:p w:rsidR="001D3C69" w:rsidRPr="003D6E93" w:rsidRDefault="001D3C69" w:rsidP="001D3C69">
      <w:pPr>
        <w:pStyle w:val="a7"/>
        <w:numPr>
          <w:ilvl w:val="0"/>
          <w:numId w:val="5"/>
        </w:numPr>
        <w:tabs>
          <w:tab w:val="left" w:pos="993"/>
        </w:tabs>
        <w:spacing w:line="360" w:lineRule="auto"/>
        <w:ind w:left="0" w:firstLine="556"/>
        <w:jc w:val="both"/>
        <w:rPr>
          <w:rStyle w:val="FontStyle73"/>
          <w:sz w:val="28"/>
          <w:szCs w:val="28"/>
        </w:rPr>
      </w:pPr>
      <w:r w:rsidRPr="003D6E93">
        <w:rPr>
          <w:rStyle w:val="FontStyle73"/>
          <w:sz w:val="28"/>
          <w:szCs w:val="28"/>
        </w:rPr>
        <w:t>Программа «Цифровая экономика Российской Федерации» / Утверждена распоряжением Правительства Российской Федерации от 28 июля 2017 г. № 1632-р.</w:t>
      </w:r>
    </w:p>
    <w:p w:rsidR="001D3C69" w:rsidRPr="0022553B" w:rsidRDefault="001D3C69" w:rsidP="001D3C69">
      <w:pPr>
        <w:pStyle w:val="a7"/>
        <w:numPr>
          <w:ilvl w:val="0"/>
          <w:numId w:val="5"/>
        </w:numPr>
        <w:tabs>
          <w:tab w:val="left" w:pos="993"/>
        </w:tabs>
        <w:spacing w:line="360" w:lineRule="auto"/>
        <w:ind w:left="0" w:firstLine="556"/>
        <w:jc w:val="both"/>
        <w:rPr>
          <w:rStyle w:val="FontStyle73"/>
          <w:sz w:val="28"/>
          <w:szCs w:val="28"/>
        </w:rPr>
      </w:pPr>
      <w:r>
        <w:rPr>
          <w:rStyle w:val="FontStyle73"/>
          <w:sz w:val="28"/>
          <w:szCs w:val="28"/>
        </w:rPr>
        <w:t>«</w:t>
      </w:r>
      <w:r w:rsidRPr="0022553B">
        <w:rPr>
          <w:rStyle w:val="FontStyle73"/>
          <w:sz w:val="28"/>
          <w:szCs w:val="28"/>
        </w:rPr>
        <w:t xml:space="preserve">Положение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w:t>
      </w:r>
      <w:r>
        <w:rPr>
          <w:rStyle w:val="FontStyle73"/>
          <w:sz w:val="28"/>
          <w:szCs w:val="28"/>
        </w:rPr>
        <w:t xml:space="preserve">решения о начале его реализации» </w:t>
      </w:r>
      <w:r w:rsidRPr="0022553B">
        <w:rPr>
          <w:rStyle w:val="FontStyle73"/>
          <w:sz w:val="28"/>
          <w:szCs w:val="28"/>
        </w:rPr>
        <w:t>(утв. Банком России 04.10.2018 N 653-П)</w:t>
      </w:r>
    </w:p>
    <w:p w:rsidR="001D3C69" w:rsidRDefault="001D3C69" w:rsidP="001D3C69">
      <w:pPr>
        <w:pStyle w:val="a7"/>
        <w:numPr>
          <w:ilvl w:val="0"/>
          <w:numId w:val="5"/>
        </w:numPr>
        <w:tabs>
          <w:tab w:val="left" w:pos="993"/>
        </w:tabs>
        <w:spacing w:line="360" w:lineRule="auto"/>
        <w:ind w:left="0" w:firstLine="556"/>
        <w:jc w:val="both"/>
        <w:rPr>
          <w:rStyle w:val="FontStyle73"/>
          <w:sz w:val="28"/>
          <w:szCs w:val="28"/>
        </w:rPr>
      </w:pPr>
      <w:r w:rsidRPr="003D6E93">
        <w:rPr>
          <w:rStyle w:val="FontStyle73"/>
          <w:sz w:val="28"/>
          <w:szCs w:val="28"/>
        </w:rPr>
        <w:t>Указание Банка России от 03.04.2017 № 4336-У «Об оценке экономического положения банков».</w:t>
      </w:r>
    </w:p>
    <w:p w:rsidR="001D3C69" w:rsidRPr="00AE03E9" w:rsidRDefault="001D3C69" w:rsidP="001D3C69">
      <w:pPr>
        <w:pStyle w:val="a7"/>
        <w:numPr>
          <w:ilvl w:val="0"/>
          <w:numId w:val="5"/>
        </w:numPr>
        <w:tabs>
          <w:tab w:val="left" w:pos="993"/>
        </w:tabs>
        <w:spacing w:line="360" w:lineRule="auto"/>
        <w:ind w:left="0" w:firstLine="556"/>
        <w:jc w:val="both"/>
        <w:rPr>
          <w:rStyle w:val="FontStyle73"/>
          <w:sz w:val="28"/>
          <w:szCs w:val="28"/>
        </w:rPr>
      </w:pPr>
      <w:r w:rsidRPr="00AE03E9">
        <w:rPr>
          <w:rStyle w:val="FontStyle73"/>
          <w:sz w:val="28"/>
          <w:szCs w:val="28"/>
        </w:rPr>
        <w:t xml:space="preserve">Указание Банка России от </w:t>
      </w:r>
      <w:r>
        <w:rPr>
          <w:rStyle w:val="FontStyle73"/>
          <w:sz w:val="28"/>
          <w:szCs w:val="28"/>
        </w:rPr>
        <w:t>15.04.2015 г. №</w:t>
      </w:r>
      <w:r w:rsidRPr="00AE03E9">
        <w:rPr>
          <w:rStyle w:val="FontStyle73"/>
          <w:sz w:val="28"/>
          <w:szCs w:val="28"/>
        </w:rPr>
        <w:t xml:space="preserve"> 3624-У</w:t>
      </w:r>
      <w:r>
        <w:rPr>
          <w:rStyle w:val="FontStyle73"/>
          <w:sz w:val="28"/>
          <w:szCs w:val="28"/>
        </w:rPr>
        <w:t xml:space="preserve"> «</w:t>
      </w:r>
      <w:r w:rsidRPr="00AE03E9">
        <w:rPr>
          <w:rStyle w:val="FontStyle73"/>
          <w:sz w:val="28"/>
          <w:szCs w:val="28"/>
        </w:rPr>
        <w:t>О требованиях к системе управления рисками и капиталом</w:t>
      </w:r>
      <w:r>
        <w:rPr>
          <w:rStyle w:val="FontStyle73"/>
          <w:sz w:val="28"/>
          <w:szCs w:val="28"/>
        </w:rPr>
        <w:t xml:space="preserve"> </w:t>
      </w:r>
      <w:r w:rsidRPr="00AE03E9">
        <w:rPr>
          <w:rStyle w:val="FontStyle73"/>
          <w:sz w:val="28"/>
          <w:szCs w:val="28"/>
        </w:rPr>
        <w:t xml:space="preserve">кредитной </w:t>
      </w:r>
      <w:r>
        <w:rPr>
          <w:rStyle w:val="FontStyle73"/>
          <w:sz w:val="28"/>
          <w:szCs w:val="28"/>
        </w:rPr>
        <w:t>организации и банковской группы» (</w:t>
      </w:r>
      <w:r w:rsidRPr="00AE03E9">
        <w:rPr>
          <w:rStyle w:val="FontStyle73"/>
          <w:sz w:val="28"/>
          <w:szCs w:val="28"/>
        </w:rPr>
        <w:t>Глава 5. Организация процедур стресс-тестирования</w:t>
      </w:r>
      <w:r>
        <w:rPr>
          <w:rStyle w:val="FontStyle73"/>
          <w:sz w:val="28"/>
          <w:szCs w:val="28"/>
        </w:rPr>
        <w:t>)</w:t>
      </w:r>
    </w:p>
    <w:p w:rsidR="001D3C69" w:rsidRPr="003D6E93" w:rsidRDefault="001D3C69" w:rsidP="001D3C69">
      <w:pPr>
        <w:pStyle w:val="a7"/>
        <w:numPr>
          <w:ilvl w:val="0"/>
          <w:numId w:val="5"/>
        </w:numPr>
        <w:tabs>
          <w:tab w:val="left" w:pos="993"/>
        </w:tabs>
        <w:spacing w:line="360" w:lineRule="auto"/>
        <w:ind w:left="0" w:firstLine="556"/>
        <w:jc w:val="both"/>
        <w:rPr>
          <w:rStyle w:val="FontStyle73"/>
          <w:sz w:val="28"/>
          <w:szCs w:val="28"/>
        </w:rPr>
      </w:pPr>
      <w:r w:rsidRPr="003D6E93">
        <w:rPr>
          <w:rStyle w:val="FontStyle73"/>
          <w:sz w:val="28"/>
          <w:szCs w:val="28"/>
        </w:rPr>
        <w:t>Письмо Банка России от 29.12.2012 № 193-Т «О методических рекомендациях по разработке кредитными организациями планов восстановления финансовой устойчивости».</w:t>
      </w:r>
    </w:p>
    <w:p w:rsidR="00547B7F" w:rsidRPr="00A36A58" w:rsidRDefault="001D3C69" w:rsidP="00990E65">
      <w:pPr>
        <w:pStyle w:val="a7"/>
        <w:numPr>
          <w:ilvl w:val="0"/>
          <w:numId w:val="5"/>
        </w:numPr>
        <w:tabs>
          <w:tab w:val="left" w:pos="993"/>
        </w:tabs>
        <w:spacing w:line="360" w:lineRule="auto"/>
        <w:ind w:left="0" w:firstLine="556"/>
        <w:jc w:val="both"/>
        <w:rPr>
          <w:sz w:val="28"/>
          <w:szCs w:val="28"/>
        </w:rPr>
      </w:pPr>
      <w:r w:rsidRPr="003D6E93">
        <w:rPr>
          <w:rStyle w:val="FontStyle73"/>
          <w:sz w:val="28"/>
          <w:szCs w:val="28"/>
        </w:rPr>
        <w:t xml:space="preserve">Основные направления развития финансовых технологий на период 2018-2020 гг. Центральный банк Российской Федерации [Электрон. ресурс]. </w:t>
      </w:r>
      <w:r w:rsidRPr="003D6E93">
        <w:rPr>
          <w:rStyle w:val="FontStyle73"/>
          <w:sz w:val="28"/>
          <w:szCs w:val="28"/>
          <w:lang w:val="en-US"/>
        </w:rPr>
        <w:t>URL</w:t>
      </w:r>
      <w:r w:rsidRPr="00A36A58">
        <w:rPr>
          <w:rStyle w:val="FontStyle73"/>
          <w:sz w:val="28"/>
          <w:szCs w:val="28"/>
        </w:rPr>
        <w:t xml:space="preserve">: </w:t>
      </w:r>
      <w:r w:rsidRPr="003D6E93">
        <w:rPr>
          <w:rStyle w:val="FontStyle73"/>
          <w:sz w:val="28"/>
          <w:szCs w:val="28"/>
          <w:lang w:val="en-US"/>
        </w:rPr>
        <w:t>https</w:t>
      </w:r>
      <w:r w:rsidRPr="00A36A58">
        <w:rPr>
          <w:rStyle w:val="FontStyle73"/>
          <w:sz w:val="28"/>
          <w:szCs w:val="28"/>
        </w:rPr>
        <w:t>://</w:t>
      </w:r>
      <w:r w:rsidRPr="003D6E93">
        <w:rPr>
          <w:rStyle w:val="FontStyle73"/>
          <w:sz w:val="28"/>
          <w:szCs w:val="28"/>
          <w:lang w:val="en-US"/>
        </w:rPr>
        <w:t>www</w:t>
      </w:r>
      <w:r w:rsidRPr="00A36A58">
        <w:rPr>
          <w:rStyle w:val="FontStyle73"/>
          <w:sz w:val="28"/>
          <w:szCs w:val="28"/>
        </w:rPr>
        <w:t>.</w:t>
      </w:r>
      <w:proofErr w:type="spellStart"/>
      <w:r w:rsidRPr="003D6E93">
        <w:rPr>
          <w:rStyle w:val="FontStyle73"/>
          <w:sz w:val="28"/>
          <w:szCs w:val="28"/>
          <w:lang w:val="en-US"/>
        </w:rPr>
        <w:t>cbr</w:t>
      </w:r>
      <w:proofErr w:type="spellEnd"/>
      <w:r w:rsidRPr="00A36A58">
        <w:rPr>
          <w:rStyle w:val="FontStyle73"/>
          <w:sz w:val="28"/>
          <w:szCs w:val="28"/>
        </w:rPr>
        <w:t>.</w:t>
      </w:r>
      <w:proofErr w:type="spellStart"/>
      <w:r w:rsidRPr="003D6E93">
        <w:rPr>
          <w:rStyle w:val="FontStyle73"/>
          <w:sz w:val="28"/>
          <w:szCs w:val="28"/>
          <w:lang w:val="en-US"/>
        </w:rPr>
        <w:t>ru</w:t>
      </w:r>
      <w:proofErr w:type="spellEnd"/>
      <w:r w:rsidRPr="00A36A58">
        <w:rPr>
          <w:rStyle w:val="FontStyle73"/>
          <w:sz w:val="28"/>
          <w:szCs w:val="28"/>
        </w:rPr>
        <w:t>/</w:t>
      </w:r>
      <w:r w:rsidRPr="003D6E93">
        <w:rPr>
          <w:rStyle w:val="FontStyle73"/>
          <w:sz w:val="28"/>
          <w:szCs w:val="28"/>
          <w:lang w:val="en-US"/>
        </w:rPr>
        <w:t>Content</w:t>
      </w:r>
      <w:r w:rsidRPr="00A36A58">
        <w:rPr>
          <w:rStyle w:val="FontStyle73"/>
          <w:sz w:val="28"/>
          <w:szCs w:val="28"/>
        </w:rPr>
        <w:t>/</w:t>
      </w:r>
      <w:r w:rsidRPr="003D6E93">
        <w:rPr>
          <w:rStyle w:val="FontStyle73"/>
          <w:sz w:val="28"/>
          <w:szCs w:val="28"/>
          <w:lang w:val="en-US"/>
        </w:rPr>
        <w:t>Document</w:t>
      </w:r>
      <w:r w:rsidRPr="00A36A58">
        <w:rPr>
          <w:rStyle w:val="FontStyle73"/>
          <w:sz w:val="28"/>
          <w:szCs w:val="28"/>
        </w:rPr>
        <w:t>/</w:t>
      </w:r>
      <w:r w:rsidRPr="003D6E93">
        <w:rPr>
          <w:rStyle w:val="FontStyle73"/>
          <w:sz w:val="28"/>
          <w:szCs w:val="28"/>
          <w:lang w:val="en-US"/>
        </w:rPr>
        <w:t>File</w:t>
      </w:r>
      <w:r w:rsidRPr="00A36A58">
        <w:rPr>
          <w:rStyle w:val="FontStyle73"/>
          <w:sz w:val="28"/>
          <w:szCs w:val="28"/>
        </w:rPr>
        <w:t>/35816/</w:t>
      </w:r>
      <w:r w:rsidRPr="003D6E93">
        <w:rPr>
          <w:rStyle w:val="FontStyle73"/>
          <w:sz w:val="28"/>
          <w:szCs w:val="28"/>
          <w:lang w:val="en-US"/>
        </w:rPr>
        <w:t>ON</w:t>
      </w:r>
      <w:r w:rsidRPr="00A36A58">
        <w:rPr>
          <w:rStyle w:val="FontStyle73"/>
          <w:sz w:val="28"/>
          <w:szCs w:val="28"/>
        </w:rPr>
        <w:t>_</w:t>
      </w:r>
      <w:proofErr w:type="spellStart"/>
      <w:r w:rsidRPr="003D6E93">
        <w:rPr>
          <w:rStyle w:val="FontStyle73"/>
          <w:sz w:val="28"/>
          <w:szCs w:val="28"/>
          <w:lang w:val="en-US"/>
        </w:rPr>
        <w:t>FinTex</w:t>
      </w:r>
      <w:proofErr w:type="spellEnd"/>
      <w:r w:rsidRPr="00A36A58">
        <w:rPr>
          <w:rStyle w:val="FontStyle73"/>
          <w:sz w:val="28"/>
          <w:szCs w:val="28"/>
        </w:rPr>
        <w:t>_2017.</w:t>
      </w:r>
      <w:r w:rsidRPr="003D6E93">
        <w:rPr>
          <w:rStyle w:val="FontStyle73"/>
          <w:sz w:val="28"/>
          <w:szCs w:val="28"/>
          <w:lang w:val="en-US"/>
        </w:rPr>
        <w:t>pdf</w:t>
      </w:r>
      <w:r w:rsidRPr="00A36A58">
        <w:rPr>
          <w:rStyle w:val="FontStyle73"/>
          <w:sz w:val="28"/>
          <w:szCs w:val="28"/>
        </w:rPr>
        <w:t>.</w:t>
      </w:r>
    </w:p>
    <w:p w:rsidR="00896AF2" w:rsidRPr="005545CB" w:rsidRDefault="00896AF2" w:rsidP="00896AF2">
      <w:pPr>
        <w:spacing w:line="360" w:lineRule="auto"/>
        <w:jc w:val="center"/>
        <w:rPr>
          <w:b/>
          <w:sz w:val="28"/>
          <w:szCs w:val="28"/>
        </w:rPr>
      </w:pPr>
      <w:r w:rsidRPr="005545CB">
        <w:rPr>
          <w:b/>
          <w:sz w:val="28"/>
          <w:szCs w:val="28"/>
        </w:rPr>
        <w:lastRenderedPageBreak/>
        <w:t>Рекомендуемая литература</w:t>
      </w:r>
    </w:p>
    <w:p w:rsidR="00547B7F" w:rsidRPr="005545CB" w:rsidRDefault="00547B7F" w:rsidP="00547B7F">
      <w:pPr>
        <w:spacing w:line="360" w:lineRule="auto"/>
        <w:ind w:firstLine="709"/>
        <w:jc w:val="both"/>
        <w:rPr>
          <w:b/>
          <w:sz w:val="28"/>
          <w:szCs w:val="28"/>
        </w:rPr>
      </w:pPr>
      <w:r w:rsidRPr="005545CB">
        <w:rPr>
          <w:b/>
          <w:sz w:val="28"/>
          <w:szCs w:val="28"/>
        </w:rPr>
        <w:t>а) основная литература</w:t>
      </w:r>
    </w:p>
    <w:p w:rsidR="001D3C69" w:rsidRPr="00EE503A" w:rsidRDefault="001D3C69" w:rsidP="001D3C69">
      <w:pPr>
        <w:pStyle w:val="Style48"/>
        <w:widowControl/>
        <w:numPr>
          <w:ilvl w:val="0"/>
          <w:numId w:val="9"/>
        </w:numPr>
        <w:tabs>
          <w:tab w:val="left" w:pos="355"/>
        </w:tabs>
        <w:spacing w:line="360" w:lineRule="auto"/>
        <w:jc w:val="both"/>
        <w:rPr>
          <w:rStyle w:val="FontStyle73"/>
          <w:sz w:val="28"/>
          <w:szCs w:val="24"/>
        </w:rPr>
      </w:pPr>
      <w:r w:rsidRPr="00961F1A">
        <w:rPr>
          <w:rStyle w:val="FontStyle73"/>
          <w:sz w:val="28"/>
          <w:szCs w:val="24"/>
        </w:rPr>
        <w:t xml:space="preserve">Ларионова И.В. Антикризисное управление в коммерческом </w:t>
      </w:r>
      <w:proofErr w:type="gramStart"/>
      <w:r w:rsidRPr="00961F1A">
        <w:rPr>
          <w:rStyle w:val="FontStyle73"/>
          <w:sz w:val="28"/>
          <w:szCs w:val="24"/>
        </w:rPr>
        <w:t>банке :</w:t>
      </w:r>
      <w:proofErr w:type="gramEnd"/>
      <w:r w:rsidRPr="00961F1A">
        <w:rPr>
          <w:rStyle w:val="FontStyle73"/>
          <w:sz w:val="28"/>
          <w:szCs w:val="24"/>
        </w:rPr>
        <w:t xml:space="preserve"> учебное пособие / И.В. Ларионова, Е.И. Мешкова. — </w:t>
      </w:r>
      <w:proofErr w:type="gramStart"/>
      <w:r w:rsidRPr="00961F1A">
        <w:rPr>
          <w:rStyle w:val="FontStyle73"/>
          <w:sz w:val="28"/>
          <w:szCs w:val="24"/>
        </w:rPr>
        <w:t>Москва :</w:t>
      </w:r>
      <w:proofErr w:type="gramEnd"/>
      <w:r w:rsidRPr="00961F1A">
        <w:rPr>
          <w:rStyle w:val="FontStyle73"/>
          <w:sz w:val="28"/>
          <w:szCs w:val="24"/>
        </w:rPr>
        <w:t xml:space="preserve"> </w:t>
      </w:r>
      <w:proofErr w:type="spellStart"/>
      <w:r w:rsidRPr="00961F1A">
        <w:rPr>
          <w:rStyle w:val="FontStyle73"/>
          <w:sz w:val="28"/>
          <w:szCs w:val="24"/>
        </w:rPr>
        <w:t>КноРус</w:t>
      </w:r>
      <w:proofErr w:type="spellEnd"/>
      <w:r w:rsidRPr="00961F1A">
        <w:rPr>
          <w:rStyle w:val="FontStyle73"/>
          <w:sz w:val="28"/>
          <w:szCs w:val="24"/>
        </w:rPr>
        <w:t xml:space="preserve">, 2019. — 131 с. — ISBN 978-5-4365-3209-7. – ЭБС BOOK.ru. — URL: https://book.ru/book/933488 (дата обращения: 30.10.2019). — </w:t>
      </w:r>
      <w:proofErr w:type="gramStart"/>
      <w:r w:rsidRPr="00961F1A">
        <w:rPr>
          <w:rStyle w:val="FontStyle73"/>
          <w:sz w:val="28"/>
          <w:szCs w:val="24"/>
        </w:rPr>
        <w:t>Текст :</w:t>
      </w:r>
      <w:proofErr w:type="gramEnd"/>
      <w:r w:rsidRPr="00961F1A">
        <w:rPr>
          <w:rStyle w:val="FontStyle73"/>
          <w:sz w:val="28"/>
          <w:szCs w:val="24"/>
        </w:rPr>
        <w:t xml:space="preserve"> электронный.</w:t>
      </w:r>
    </w:p>
    <w:p w:rsidR="001D3C69" w:rsidRPr="00AE03E9" w:rsidRDefault="001D3C69" w:rsidP="001D3C69">
      <w:pPr>
        <w:pStyle w:val="Style48"/>
        <w:widowControl/>
        <w:numPr>
          <w:ilvl w:val="0"/>
          <w:numId w:val="9"/>
        </w:numPr>
        <w:tabs>
          <w:tab w:val="left" w:pos="355"/>
        </w:tabs>
        <w:spacing w:line="360" w:lineRule="auto"/>
        <w:jc w:val="both"/>
        <w:rPr>
          <w:rStyle w:val="FontStyle73"/>
          <w:sz w:val="28"/>
          <w:szCs w:val="24"/>
        </w:rPr>
      </w:pPr>
      <w:r w:rsidRPr="003266DA">
        <w:rPr>
          <w:rStyle w:val="FontStyle73"/>
          <w:sz w:val="28"/>
          <w:szCs w:val="28"/>
        </w:rPr>
        <w:t xml:space="preserve">Риск-менеджмент в коммерческом банке: Монография / И.В. Ларионова [и др.]; </w:t>
      </w:r>
      <w:proofErr w:type="spellStart"/>
      <w:proofErr w:type="gramStart"/>
      <w:r w:rsidRPr="003266DA">
        <w:rPr>
          <w:rStyle w:val="FontStyle73"/>
          <w:sz w:val="28"/>
          <w:szCs w:val="28"/>
        </w:rPr>
        <w:t>Финуниверситет</w:t>
      </w:r>
      <w:proofErr w:type="spellEnd"/>
      <w:r w:rsidRPr="003266DA">
        <w:rPr>
          <w:rStyle w:val="FontStyle73"/>
          <w:sz w:val="28"/>
          <w:szCs w:val="28"/>
        </w:rPr>
        <w:t xml:space="preserve"> ;</w:t>
      </w:r>
      <w:proofErr w:type="gramEnd"/>
      <w:r w:rsidRPr="003266DA">
        <w:rPr>
          <w:rStyle w:val="FontStyle73"/>
          <w:sz w:val="28"/>
          <w:szCs w:val="28"/>
        </w:rPr>
        <w:t xml:space="preserve"> под ред. И.В. Ларионовой</w:t>
      </w:r>
      <w:r>
        <w:rPr>
          <w:rStyle w:val="FontStyle73"/>
          <w:sz w:val="28"/>
          <w:szCs w:val="28"/>
        </w:rPr>
        <w:t>.</w:t>
      </w:r>
      <w:r w:rsidRPr="003266DA">
        <w:rPr>
          <w:rStyle w:val="FontStyle73"/>
          <w:sz w:val="28"/>
          <w:szCs w:val="28"/>
        </w:rPr>
        <w:t xml:space="preserve"> - М.: </w:t>
      </w:r>
      <w:proofErr w:type="spellStart"/>
      <w:r w:rsidRPr="003266DA">
        <w:rPr>
          <w:rStyle w:val="FontStyle73"/>
          <w:sz w:val="28"/>
          <w:szCs w:val="28"/>
        </w:rPr>
        <w:t>Кнорус</w:t>
      </w:r>
      <w:proofErr w:type="spellEnd"/>
      <w:r w:rsidRPr="003266DA">
        <w:rPr>
          <w:rStyle w:val="FontStyle73"/>
          <w:sz w:val="28"/>
          <w:szCs w:val="28"/>
        </w:rPr>
        <w:t xml:space="preserve">, 2014, 2016. - 456 с.– </w:t>
      </w:r>
      <w:proofErr w:type="gramStart"/>
      <w:r w:rsidRPr="003266DA">
        <w:rPr>
          <w:rStyle w:val="FontStyle73"/>
          <w:sz w:val="28"/>
          <w:szCs w:val="28"/>
        </w:rPr>
        <w:t>Текст :</w:t>
      </w:r>
      <w:proofErr w:type="gramEnd"/>
      <w:r w:rsidRPr="003266DA">
        <w:rPr>
          <w:rStyle w:val="FontStyle73"/>
          <w:sz w:val="28"/>
          <w:szCs w:val="28"/>
        </w:rPr>
        <w:t xml:space="preserve"> непосредственный. – То же. – 2019. – ЭБС BOOK.ru. – URL: https://book.ru/book/933610 (дата обращения: 17.10.2019). — </w:t>
      </w:r>
      <w:proofErr w:type="gramStart"/>
      <w:r w:rsidRPr="003266DA">
        <w:rPr>
          <w:rStyle w:val="FontStyle73"/>
          <w:sz w:val="28"/>
          <w:szCs w:val="28"/>
        </w:rPr>
        <w:t>Текст :</w:t>
      </w:r>
      <w:proofErr w:type="gramEnd"/>
      <w:r w:rsidRPr="003266DA">
        <w:rPr>
          <w:rStyle w:val="FontStyle73"/>
          <w:sz w:val="28"/>
          <w:szCs w:val="28"/>
        </w:rPr>
        <w:t xml:space="preserve"> электронный.</w:t>
      </w:r>
    </w:p>
    <w:p w:rsidR="001D3C69" w:rsidRPr="001B7171" w:rsidRDefault="001D3C69" w:rsidP="001D3C69">
      <w:pPr>
        <w:pStyle w:val="Style48"/>
        <w:widowControl/>
        <w:numPr>
          <w:ilvl w:val="0"/>
          <w:numId w:val="9"/>
        </w:numPr>
        <w:tabs>
          <w:tab w:val="left" w:pos="355"/>
        </w:tabs>
        <w:spacing w:line="360" w:lineRule="auto"/>
        <w:jc w:val="both"/>
        <w:rPr>
          <w:sz w:val="28"/>
        </w:rPr>
      </w:pPr>
      <w:r w:rsidRPr="00E61A9E">
        <w:rPr>
          <w:rStyle w:val="FontStyle73"/>
          <w:sz w:val="28"/>
          <w:szCs w:val="28"/>
        </w:rPr>
        <w:t xml:space="preserve">Лаврушин О.И. Эволюция теории кредита и его использование </w:t>
      </w:r>
      <w:proofErr w:type="gramStart"/>
      <w:r w:rsidRPr="00E61A9E">
        <w:rPr>
          <w:rStyle w:val="FontStyle73"/>
          <w:sz w:val="28"/>
          <w:szCs w:val="28"/>
        </w:rPr>
        <w:t>в  современной</w:t>
      </w:r>
      <w:proofErr w:type="gramEnd"/>
      <w:r w:rsidRPr="00E61A9E">
        <w:rPr>
          <w:rStyle w:val="FontStyle73"/>
          <w:sz w:val="28"/>
          <w:szCs w:val="28"/>
        </w:rPr>
        <w:t xml:space="preserve"> экономике: Монография / О.И. Лаврушин. - М.: </w:t>
      </w:r>
      <w:proofErr w:type="spellStart"/>
      <w:r w:rsidRPr="00E61A9E">
        <w:rPr>
          <w:rStyle w:val="FontStyle73"/>
          <w:sz w:val="28"/>
          <w:szCs w:val="28"/>
        </w:rPr>
        <w:t>Кнорус</w:t>
      </w:r>
      <w:proofErr w:type="spellEnd"/>
      <w:r w:rsidRPr="00E61A9E">
        <w:rPr>
          <w:rStyle w:val="FontStyle73"/>
          <w:sz w:val="28"/>
          <w:szCs w:val="28"/>
        </w:rPr>
        <w:t>, 2016. - 394 с. - То же [Электронный ресурс]. - Режим доступа: https://www.book.ru/book/919263</w:t>
      </w:r>
    </w:p>
    <w:p w:rsidR="00547B7F" w:rsidRPr="000C0ED2" w:rsidRDefault="00547B7F" w:rsidP="00547B7F">
      <w:pPr>
        <w:pStyle w:val="Style48"/>
        <w:widowControl/>
        <w:tabs>
          <w:tab w:val="left" w:pos="355"/>
        </w:tabs>
        <w:spacing w:line="360" w:lineRule="auto"/>
        <w:ind w:left="426" w:firstLine="0"/>
        <w:jc w:val="both"/>
        <w:rPr>
          <w:rStyle w:val="FontStyle73"/>
          <w:sz w:val="28"/>
          <w:szCs w:val="28"/>
        </w:rPr>
      </w:pPr>
    </w:p>
    <w:p w:rsidR="00547B7F" w:rsidRPr="00796FA8" w:rsidRDefault="00547B7F" w:rsidP="00547B7F">
      <w:pPr>
        <w:spacing w:line="360" w:lineRule="auto"/>
        <w:ind w:firstLine="709"/>
        <w:jc w:val="both"/>
        <w:rPr>
          <w:b/>
          <w:sz w:val="28"/>
          <w:szCs w:val="28"/>
        </w:rPr>
      </w:pPr>
      <w:r w:rsidRPr="00796FA8">
        <w:rPr>
          <w:b/>
          <w:sz w:val="28"/>
          <w:szCs w:val="28"/>
        </w:rPr>
        <w:t>б) дополнительная литература</w:t>
      </w:r>
    </w:p>
    <w:p w:rsidR="001D3C69" w:rsidRPr="0042788B" w:rsidRDefault="001D3C69" w:rsidP="001D3C69">
      <w:pPr>
        <w:pStyle w:val="Style48"/>
        <w:widowControl/>
        <w:numPr>
          <w:ilvl w:val="0"/>
          <w:numId w:val="9"/>
        </w:numPr>
        <w:spacing w:line="360" w:lineRule="auto"/>
        <w:ind w:left="851" w:hanging="426"/>
        <w:jc w:val="both"/>
        <w:rPr>
          <w:rStyle w:val="FontStyle73"/>
          <w:b/>
          <w:sz w:val="28"/>
          <w:szCs w:val="28"/>
        </w:rPr>
      </w:pPr>
      <w:r w:rsidRPr="0042788B">
        <w:rPr>
          <w:sz w:val="28"/>
          <w:szCs w:val="28"/>
        </w:rPr>
        <w:t xml:space="preserve">Банковский менеджмент: учебник для студентов вузов, обучающихся по программе "Финансы и кредит" / О.И. Лаврушин [и др.]; </w:t>
      </w:r>
      <w:proofErr w:type="spellStart"/>
      <w:proofErr w:type="gramStart"/>
      <w:r w:rsidRPr="0042788B">
        <w:rPr>
          <w:sz w:val="28"/>
          <w:szCs w:val="28"/>
        </w:rPr>
        <w:t>Финуниверситет</w:t>
      </w:r>
      <w:proofErr w:type="spellEnd"/>
      <w:r w:rsidRPr="0042788B">
        <w:rPr>
          <w:sz w:val="28"/>
          <w:szCs w:val="28"/>
        </w:rPr>
        <w:t xml:space="preserve"> ;</w:t>
      </w:r>
      <w:proofErr w:type="gramEnd"/>
      <w:r w:rsidRPr="0042788B">
        <w:rPr>
          <w:sz w:val="28"/>
          <w:szCs w:val="28"/>
        </w:rPr>
        <w:t xml:space="preserve"> под ред. О.И. Лаврушина. - 4-е изд. - Москва: </w:t>
      </w:r>
      <w:proofErr w:type="spellStart"/>
      <w:r w:rsidRPr="0042788B">
        <w:rPr>
          <w:sz w:val="28"/>
          <w:szCs w:val="28"/>
        </w:rPr>
        <w:t>Кнорус</w:t>
      </w:r>
      <w:proofErr w:type="spellEnd"/>
      <w:r w:rsidRPr="0042788B">
        <w:rPr>
          <w:sz w:val="28"/>
          <w:szCs w:val="28"/>
        </w:rPr>
        <w:t>, 2011, 2016, 2019. - 414 с. - (бакалавриат</w:t>
      </w:r>
      <w:proofErr w:type="gramStart"/>
      <w:r w:rsidRPr="0042788B">
        <w:rPr>
          <w:sz w:val="28"/>
          <w:szCs w:val="28"/>
        </w:rPr>
        <w:t>).–</w:t>
      </w:r>
      <w:proofErr w:type="gramEnd"/>
      <w:r w:rsidRPr="0042788B">
        <w:rPr>
          <w:sz w:val="28"/>
          <w:szCs w:val="28"/>
        </w:rPr>
        <w:t xml:space="preserve"> Текст : непосредственный. – То же. – 2019. – ЭБС BOOK.ru. – </w:t>
      </w:r>
      <w:proofErr w:type="gramStart"/>
      <w:r w:rsidRPr="0042788B">
        <w:rPr>
          <w:sz w:val="28"/>
          <w:szCs w:val="28"/>
        </w:rPr>
        <w:t>URL:  https://book.ru/book/932496</w:t>
      </w:r>
      <w:proofErr w:type="gramEnd"/>
      <w:r w:rsidRPr="0042788B">
        <w:rPr>
          <w:sz w:val="28"/>
          <w:szCs w:val="28"/>
        </w:rPr>
        <w:t xml:space="preserve"> (дата обращения: 07.10.2019). — </w:t>
      </w:r>
      <w:proofErr w:type="gramStart"/>
      <w:r w:rsidRPr="0042788B">
        <w:rPr>
          <w:sz w:val="28"/>
          <w:szCs w:val="28"/>
        </w:rPr>
        <w:t>Текст :</w:t>
      </w:r>
      <w:proofErr w:type="gramEnd"/>
      <w:r w:rsidRPr="0042788B">
        <w:rPr>
          <w:sz w:val="28"/>
          <w:szCs w:val="28"/>
        </w:rPr>
        <w:t xml:space="preserve"> электронный. </w:t>
      </w:r>
    </w:p>
    <w:p w:rsidR="001D3C69" w:rsidRPr="003D6E93" w:rsidRDefault="001D3C69" w:rsidP="001D3C69">
      <w:pPr>
        <w:pStyle w:val="Style48"/>
        <w:widowControl/>
        <w:numPr>
          <w:ilvl w:val="0"/>
          <w:numId w:val="9"/>
        </w:numPr>
        <w:spacing w:line="360" w:lineRule="auto"/>
        <w:jc w:val="both"/>
        <w:rPr>
          <w:rStyle w:val="FontStyle73"/>
          <w:sz w:val="28"/>
          <w:szCs w:val="28"/>
        </w:rPr>
      </w:pPr>
      <w:r w:rsidRPr="00F27FE5">
        <w:rPr>
          <w:rStyle w:val="FontStyle73"/>
          <w:sz w:val="28"/>
          <w:szCs w:val="28"/>
        </w:rPr>
        <w:t xml:space="preserve">Тенденции и проблемы развития банковского сектора России: Монография для магистрантов / </w:t>
      </w:r>
      <w:proofErr w:type="spellStart"/>
      <w:proofErr w:type="gramStart"/>
      <w:r w:rsidRPr="00F27FE5">
        <w:rPr>
          <w:rStyle w:val="FontStyle73"/>
          <w:sz w:val="28"/>
          <w:szCs w:val="28"/>
        </w:rPr>
        <w:t>Финуниверситет</w:t>
      </w:r>
      <w:proofErr w:type="spellEnd"/>
      <w:r w:rsidRPr="00F27FE5">
        <w:rPr>
          <w:rStyle w:val="FontStyle73"/>
          <w:sz w:val="28"/>
          <w:szCs w:val="28"/>
        </w:rPr>
        <w:t xml:space="preserve"> ;</w:t>
      </w:r>
      <w:proofErr w:type="gramEnd"/>
      <w:r w:rsidRPr="00F27FE5">
        <w:rPr>
          <w:rStyle w:val="FontStyle73"/>
          <w:sz w:val="28"/>
          <w:szCs w:val="28"/>
        </w:rPr>
        <w:t xml:space="preserve"> под ред. Н.Э. Соколинской - М.: Социально-политическая мысль, 2013. - 262 с. </w:t>
      </w:r>
    </w:p>
    <w:p w:rsidR="005545CB" w:rsidRPr="00547B7F" w:rsidRDefault="005545CB" w:rsidP="005545CB">
      <w:pPr>
        <w:pStyle w:val="a7"/>
        <w:widowControl/>
        <w:autoSpaceDE/>
        <w:autoSpaceDN/>
        <w:adjustRightInd/>
        <w:spacing w:line="276" w:lineRule="auto"/>
        <w:ind w:left="720"/>
        <w:contextualSpacing/>
        <w:jc w:val="both"/>
        <w:rPr>
          <w:rFonts w:ascii="Arial" w:hAnsi="Arial" w:cs="Arial"/>
          <w:sz w:val="24"/>
          <w:szCs w:val="24"/>
        </w:rPr>
      </w:pPr>
    </w:p>
    <w:p w:rsidR="00B96B00" w:rsidRPr="00D1112A" w:rsidRDefault="00B96B00" w:rsidP="00B96B00">
      <w:pPr>
        <w:jc w:val="both"/>
        <w:rPr>
          <w:sz w:val="28"/>
          <w:szCs w:val="28"/>
        </w:rPr>
      </w:pPr>
    </w:p>
    <w:p w:rsidR="00B96B00" w:rsidRPr="007F1CBD" w:rsidRDefault="002F3655" w:rsidP="007F1CBD">
      <w:pPr>
        <w:pStyle w:val="1"/>
        <w:spacing w:before="0" w:after="120"/>
        <w:ind w:firstLine="709"/>
        <w:rPr>
          <w:rFonts w:ascii="Times New Roman" w:hAnsi="Times New Roman" w:cs="Times New Roman"/>
          <w:b/>
          <w:color w:val="auto"/>
          <w:sz w:val="28"/>
          <w:szCs w:val="28"/>
        </w:rPr>
      </w:pPr>
      <w:bookmarkStart w:id="27" w:name="_Toc23264103"/>
      <w:bookmarkStart w:id="28" w:name="_Toc23272768"/>
      <w:r w:rsidRPr="002F3655">
        <w:rPr>
          <w:rFonts w:ascii="Times New Roman" w:hAnsi="Times New Roman" w:cs="Times New Roman"/>
          <w:b/>
          <w:color w:val="auto"/>
          <w:sz w:val="28"/>
          <w:szCs w:val="28"/>
        </w:rPr>
        <w:lastRenderedPageBreak/>
        <w:t>9. Перечень ресурсов информационно-телекоммуникационной сети «Интернет», необходимых для освоения дисциплины</w:t>
      </w:r>
      <w:bookmarkEnd w:id="27"/>
      <w:bookmarkEnd w:id="28"/>
    </w:p>
    <w:p w:rsidR="007F1CBD" w:rsidRPr="007F1CBD" w:rsidRDefault="007F1CBD" w:rsidP="007F1CBD">
      <w:pPr>
        <w:pStyle w:val="a7"/>
        <w:widowControl/>
        <w:autoSpaceDE/>
        <w:autoSpaceDN/>
        <w:adjustRightInd/>
        <w:spacing w:line="276" w:lineRule="auto"/>
        <w:ind w:left="720"/>
        <w:contextualSpacing/>
        <w:jc w:val="both"/>
        <w:rPr>
          <w:rFonts w:ascii="Arial" w:hAnsi="Arial" w:cs="Arial"/>
          <w:sz w:val="24"/>
          <w:szCs w:val="24"/>
        </w:rPr>
      </w:pPr>
    </w:p>
    <w:p w:rsidR="00DD1F68" w:rsidRPr="000C0ED2" w:rsidRDefault="00DD1F68" w:rsidP="00DD1F68">
      <w:pPr>
        <w:pStyle w:val="a7"/>
        <w:widowControl/>
        <w:numPr>
          <w:ilvl w:val="0"/>
          <w:numId w:val="14"/>
        </w:numPr>
        <w:autoSpaceDE/>
        <w:autoSpaceDN/>
        <w:adjustRightInd/>
        <w:spacing w:after="120" w:line="276" w:lineRule="auto"/>
        <w:ind w:left="567" w:hanging="425"/>
        <w:jc w:val="both"/>
        <w:rPr>
          <w:sz w:val="28"/>
          <w:szCs w:val="28"/>
          <w:lang w:val="en-US"/>
        </w:rPr>
      </w:pPr>
      <w:r w:rsidRPr="000C0ED2">
        <w:rPr>
          <w:sz w:val="28"/>
          <w:szCs w:val="28"/>
        </w:rPr>
        <w:t xml:space="preserve">Документы </w:t>
      </w:r>
      <w:proofErr w:type="spellStart"/>
      <w:r w:rsidRPr="000C0ED2">
        <w:rPr>
          <w:sz w:val="28"/>
          <w:szCs w:val="28"/>
        </w:rPr>
        <w:t>Базельского</w:t>
      </w:r>
      <w:proofErr w:type="spellEnd"/>
      <w:r w:rsidRPr="000C0ED2">
        <w:rPr>
          <w:sz w:val="28"/>
          <w:szCs w:val="28"/>
        </w:rPr>
        <w:t xml:space="preserve"> комитета по банковскому надзору. </w:t>
      </w:r>
      <w:r w:rsidRPr="000C0ED2">
        <w:rPr>
          <w:sz w:val="28"/>
          <w:szCs w:val="28"/>
          <w:lang w:val="en-US"/>
        </w:rPr>
        <w:t xml:space="preserve">URL: </w:t>
      </w:r>
      <w:hyperlink r:id="rId10" w:history="1">
        <w:r w:rsidRPr="000C0ED2">
          <w:rPr>
            <w:rStyle w:val="ab"/>
            <w:sz w:val="28"/>
            <w:szCs w:val="28"/>
            <w:lang w:val="en-US"/>
          </w:rPr>
          <w:t>https://www.bis.org/bcbs/publications.htm</w:t>
        </w:r>
      </w:hyperlink>
      <w:r w:rsidRPr="000C0ED2">
        <w:rPr>
          <w:sz w:val="28"/>
          <w:szCs w:val="28"/>
          <w:lang w:val="en-US"/>
        </w:rPr>
        <w:t xml:space="preserve">. </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pacing w:val="-8"/>
          <w:sz w:val="28"/>
          <w:szCs w:val="28"/>
        </w:rPr>
      </w:pPr>
      <w:r w:rsidRPr="003D6E93">
        <w:rPr>
          <w:spacing w:val="-8"/>
          <w:sz w:val="28"/>
          <w:szCs w:val="28"/>
        </w:rPr>
        <w:t xml:space="preserve">Концепция </w:t>
      </w:r>
      <w:proofErr w:type="spellStart"/>
      <w:r w:rsidRPr="003D6E93">
        <w:rPr>
          <w:spacing w:val="-8"/>
          <w:sz w:val="28"/>
          <w:szCs w:val="28"/>
        </w:rPr>
        <w:t>макропруденциального</w:t>
      </w:r>
      <w:proofErr w:type="spellEnd"/>
      <w:r w:rsidRPr="003D6E93">
        <w:rPr>
          <w:spacing w:val="-8"/>
          <w:sz w:val="28"/>
          <w:szCs w:val="28"/>
        </w:rPr>
        <w:t xml:space="preserve"> стресс-тестирования. Доклад Банка России для общественных консультация. Октябрь 2017 г. </w:t>
      </w:r>
      <w:r w:rsidRPr="003D6E93">
        <w:rPr>
          <w:spacing w:val="-8"/>
          <w:sz w:val="28"/>
          <w:szCs w:val="28"/>
          <w:lang w:val="en-US"/>
        </w:rPr>
        <w:t>URL</w:t>
      </w:r>
      <w:r w:rsidRPr="003D6E93">
        <w:rPr>
          <w:spacing w:val="-8"/>
          <w:sz w:val="28"/>
          <w:szCs w:val="28"/>
        </w:rPr>
        <w:t xml:space="preserve">: </w:t>
      </w:r>
      <w:r w:rsidRPr="00A55E1C">
        <w:rPr>
          <w:rStyle w:val="ab"/>
          <w:sz w:val="28"/>
          <w:lang w:val="en-US"/>
        </w:rPr>
        <w:t>http</w:t>
      </w:r>
      <w:r w:rsidRPr="00714658">
        <w:rPr>
          <w:rStyle w:val="ab"/>
          <w:sz w:val="28"/>
        </w:rPr>
        <w:t>://</w:t>
      </w:r>
      <w:r w:rsidRPr="00A55E1C">
        <w:rPr>
          <w:rStyle w:val="ab"/>
          <w:sz w:val="28"/>
          <w:lang w:val="en-US"/>
        </w:rPr>
        <w:t>www</w:t>
      </w:r>
      <w:r w:rsidRPr="00714658">
        <w:rPr>
          <w:rStyle w:val="ab"/>
          <w:sz w:val="28"/>
        </w:rPr>
        <w:t>.</w:t>
      </w:r>
      <w:proofErr w:type="spellStart"/>
      <w:r w:rsidRPr="00A55E1C">
        <w:rPr>
          <w:rStyle w:val="ab"/>
          <w:sz w:val="28"/>
          <w:lang w:val="en-US"/>
        </w:rPr>
        <w:t>cbr</w:t>
      </w:r>
      <w:proofErr w:type="spellEnd"/>
      <w:r w:rsidRPr="00714658">
        <w:rPr>
          <w:rStyle w:val="ab"/>
          <w:sz w:val="28"/>
        </w:rPr>
        <w:t>.</w:t>
      </w:r>
      <w:proofErr w:type="spellStart"/>
      <w:r w:rsidRPr="00A55E1C">
        <w:rPr>
          <w:rStyle w:val="ab"/>
          <w:sz w:val="28"/>
          <w:lang w:val="en-US"/>
        </w:rPr>
        <w:t>ru</w:t>
      </w:r>
      <w:proofErr w:type="spellEnd"/>
      <w:r w:rsidRPr="00714658">
        <w:rPr>
          <w:rStyle w:val="ab"/>
          <w:sz w:val="28"/>
        </w:rPr>
        <w:t>/</w:t>
      </w:r>
      <w:r w:rsidRPr="00A55E1C">
        <w:rPr>
          <w:rStyle w:val="ab"/>
          <w:sz w:val="28"/>
          <w:lang w:val="en-US"/>
        </w:rPr>
        <w:t>analytics</w:t>
      </w:r>
      <w:r w:rsidRPr="00714658">
        <w:rPr>
          <w:rStyle w:val="ab"/>
          <w:sz w:val="28"/>
        </w:rPr>
        <w:t>/</w:t>
      </w:r>
      <w:proofErr w:type="spellStart"/>
      <w:r w:rsidRPr="00A55E1C">
        <w:rPr>
          <w:rStyle w:val="ab"/>
          <w:sz w:val="28"/>
          <w:lang w:val="en-US"/>
        </w:rPr>
        <w:t>ppc</w:t>
      </w:r>
      <w:proofErr w:type="spellEnd"/>
      <w:r w:rsidRPr="00714658">
        <w:rPr>
          <w:rStyle w:val="ab"/>
          <w:sz w:val="28"/>
        </w:rPr>
        <w:t>/</w:t>
      </w:r>
      <w:r w:rsidRPr="00A55E1C">
        <w:rPr>
          <w:rStyle w:val="ab"/>
          <w:sz w:val="28"/>
          <w:lang w:val="en-US"/>
        </w:rPr>
        <w:t>Consultation</w:t>
      </w:r>
      <w:r w:rsidRPr="00714658">
        <w:rPr>
          <w:rStyle w:val="ab"/>
          <w:sz w:val="28"/>
        </w:rPr>
        <w:t>_</w:t>
      </w:r>
      <w:r w:rsidRPr="00A55E1C">
        <w:rPr>
          <w:rStyle w:val="ab"/>
          <w:sz w:val="28"/>
          <w:lang w:val="en-US"/>
        </w:rPr>
        <w:t>Paper</w:t>
      </w:r>
      <w:r w:rsidRPr="00714658">
        <w:rPr>
          <w:rStyle w:val="ab"/>
          <w:sz w:val="28"/>
        </w:rPr>
        <w:t>_171019.</w:t>
      </w:r>
      <w:r w:rsidRPr="00A55E1C">
        <w:rPr>
          <w:rStyle w:val="ab"/>
          <w:sz w:val="28"/>
          <w:lang w:val="en-US"/>
        </w:rPr>
        <w:t>pdf</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pacing w:val="-8"/>
          <w:sz w:val="28"/>
          <w:szCs w:val="28"/>
        </w:rPr>
      </w:pPr>
      <w:r w:rsidRPr="003D6E93">
        <w:rPr>
          <w:spacing w:val="-8"/>
          <w:sz w:val="28"/>
          <w:szCs w:val="28"/>
        </w:rPr>
        <w:t xml:space="preserve">Методика и результаты надзорных стресс-тестов, проводимых ФРС США. </w:t>
      </w:r>
      <w:r w:rsidRPr="003D6E93">
        <w:rPr>
          <w:spacing w:val="-8"/>
          <w:sz w:val="28"/>
          <w:szCs w:val="28"/>
          <w:lang w:val="en-US"/>
        </w:rPr>
        <w:t>URL</w:t>
      </w:r>
      <w:r w:rsidRPr="003D6E93">
        <w:rPr>
          <w:spacing w:val="-8"/>
          <w:sz w:val="28"/>
          <w:szCs w:val="28"/>
        </w:rPr>
        <w:t xml:space="preserve">: </w:t>
      </w:r>
      <w:r w:rsidRPr="00A55E1C">
        <w:rPr>
          <w:rStyle w:val="ab"/>
          <w:sz w:val="28"/>
          <w:lang w:val="en-US"/>
        </w:rPr>
        <w:t>https://www.federalreserve.gov/bankinforeg/dfa-stress-tests.htm</w:t>
      </w:r>
      <w:r w:rsidRPr="00A55E1C">
        <w:rPr>
          <w:spacing w:val="-8"/>
          <w:sz w:val="40"/>
          <w:szCs w:val="28"/>
        </w:rPr>
        <w:t xml:space="preserve"> </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z w:val="28"/>
          <w:szCs w:val="28"/>
          <w:lang w:val="en-US"/>
        </w:rPr>
      </w:pPr>
      <w:r w:rsidRPr="003D6E93">
        <w:rPr>
          <w:sz w:val="28"/>
          <w:szCs w:val="28"/>
        </w:rPr>
        <w:t xml:space="preserve">Методика и результаты надзорных стресс-тестов, проводимых Европейским органом по банковскому надзору. </w:t>
      </w:r>
      <w:r w:rsidRPr="003D6E93">
        <w:rPr>
          <w:sz w:val="28"/>
          <w:szCs w:val="28"/>
          <w:lang w:val="en-US"/>
        </w:rPr>
        <w:t xml:space="preserve">URL: </w:t>
      </w:r>
      <w:r w:rsidRPr="00714658">
        <w:rPr>
          <w:rStyle w:val="ab"/>
          <w:sz w:val="28"/>
          <w:lang w:val="en-US"/>
        </w:rPr>
        <w:t>http://www.eba.europa.eu/risk-analysis-and-data/eu-wide-stress-testing</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z w:val="28"/>
          <w:szCs w:val="28"/>
          <w:lang w:val="en-US"/>
        </w:rPr>
      </w:pPr>
      <w:r w:rsidRPr="003D6E93">
        <w:rPr>
          <w:sz w:val="28"/>
          <w:szCs w:val="28"/>
        </w:rPr>
        <w:t xml:space="preserve">Отчетность кредитных организаций на сайте Банка России. </w:t>
      </w:r>
      <w:r w:rsidRPr="003D6E93">
        <w:rPr>
          <w:sz w:val="28"/>
          <w:szCs w:val="28"/>
          <w:lang w:val="en-US"/>
        </w:rPr>
        <w:t xml:space="preserve">URL: </w:t>
      </w:r>
      <w:hyperlink r:id="rId11" w:history="1">
        <w:r w:rsidRPr="00714658">
          <w:rPr>
            <w:rStyle w:val="ab"/>
            <w:sz w:val="28"/>
            <w:lang w:val="en-US"/>
          </w:rPr>
          <w:t>http://www.cbr.ru/credit/transparent.asp</w:t>
        </w:r>
      </w:hyperlink>
      <w:r w:rsidRPr="003D6E93">
        <w:rPr>
          <w:sz w:val="28"/>
          <w:szCs w:val="28"/>
          <w:lang w:val="en-US"/>
        </w:rPr>
        <w:t>.</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pacing w:val="-4"/>
          <w:sz w:val="28"/>
          <w:szCs w:val="28"/>
        </w:rPr>
      </w:pPr>
      <w:r w:rsidRPr="003D6E93">
        <w:rPr>
          <w:spacing w:val="-4"/>
          <w:sz w:val="28"/>
          <w:szCs w:val="28"/>
        </w:rPr>
        <w:t xml:space="preserve">Сайт агентства «Эксперт РА». URL </w:t>
      </w:r>
      <w:hyperlink r:id="rId12" w:history="1">
        <w:r w:rsidRPr="003D6E93">
          <w:rPr>
            <w:rStyle w:val="ab"/>
            <w:color w:val="auto"/>
            <w:spacing w:val="-4"/>
            <w:sz w:val="28"/>
            <w:szCs w:val="28"/>
            <w:lang w:val="en-US"/>
          </w:rPr>
          <w:t>http</w:t>
        </w:r>
        <w:r w:rsidRPr="003D6E93">
          <w:rPr>
            <w:rStyle w:val="ab"/>
            <w:color w:val="auto"/>
            <w:spacing w:val="-4"/>
            <w:sz w:val="28"/>
            <w:szCs w:val="28"/>
          </w:rPr>
          <w:t>://</w:t>
        </w:r>
        <w:r w:rsidRPr="003D6E93">
          <w:rPr>
            <w:rStyle w:val="ab"/>
            <w:color w:val="auto"/>
            <w:spacing w:val="-4"/>
            <w:sz w:val="28"/>
            <w:szCs w:val="28"/>
            <w:lang w:val="en-US"/>
          </w:rPr>
          <w:t>www</w:t>
        </w:r>
        <w:r w:rsidRPr="003D6E93">
          <w:rPr>
            <w:rStyle w:val="ab"/>
            <w:color w:val="auto"/>
            <w:spacing w:val="-4"/>
            <w:sz w:val="28"/>
            <w:szCs w:val="28"/>
          </w:rPr>
          <w:t>.</w:t>
        </w:r>
        <w:proofErr w:type="spellStart"/>
        <w:r w:rsidRPr="003D6E93">
          <w:rPr>
            <w:rStyle w:val="ab"/>
            <w:color w:val="auto"/>
            <w:spacing w:val="-4"/>
            <w:sz w:val="28"/>
            <w:szCs w:val="28"/>
            <w:lang w:val="en-US"/>
          </w:rPr>
          <w:t>raexpert</w:t>
        </w:r>
        <w:proofErr w:type="spellEnd"/>
        <w:r w:rsidRPr="003D6E93">
          <w:rPr>
            <w:rStyle w:val="ab"/>
            <w:color w:val="auto"/>
            <w:spacing w:val="-4"/>
            <w:sz w:val="28"/>
            <w:szCs w:val="28"/>
          </w:rPr>
          <w:t>.</w:t>
        </w:r>
        <w:proofErr w:type="spellStart"/>
        <w:r w:rsidRPr="003D6E93">
          <w:rPr>
            <w:rStyle w:val="ab"/>
            <w:color w:val="auto"/>
            <w:spacing w:val="-4"/>
            <w:sz w:val="28"/>
            <w:szCs w:val="28"/>
            <w:lang w:val="en-US"/>
          </w:rPr>
          <w:t>ru</w:t>
        </w:r>
        <w:proofErr w:type="spellEnd"/>
        <w:r w:rsidRPr="003D6E93">
          <w:rPr>
            <w:rStyle w:val="ab"/>
            <w:color w:val="auto"/>
            <w:spacing w:val="-4"/>
            <w:sz w:val="28"/>
            <w:szCs w:val="28"/>
          </w:rPr>
          <w:t>/</w:t>
        </w:r>
        <w:r w:rsidRPr="003D6E93">
          <w:rPr>
            <w:rStyle w:val="ab"/>
            <w:color w:val="auto"/>
            <w:spacing w:val="-4"/>
            <w:sz w:val="28"/>
            <w:szCs w:val="28"/>
            <w:lang w:val="en-US"/>
          </w:rPr>
          <w:t>ratings</w:t>
        </w:r>
        <w:r w:rsidRPr="003D6E93">
          <w:rPr>
            <w:rStyle w:val="ab"/>
            <w:color w:val="auto"/>
            <w:spacing w:val="-4"/>
            <w:sz w:val="28"/>
            <w:szCs w:val="28"/>
          </w:rPr>
          <w:t>/</w:t>
        </w:r>
        <w:r w:rsidRPr="003D6E93">
          <w:rPr>
            <w:rStyle w:val="ab"/>
            <w:color w:val="auto"/>
            <w:spacing w:val="-4"/>
            <w:sz w:val="28"/>
            <w:szCs w:val="28"/>
            <w:lang w:val="en-US"/>
          </w:rPr>
          <w:t>corporate</w:t>
        </w:r>
        <w:r w:rsidRPr="003D6E93">
          <w:rPr>
            <w:rStyle w:val="ab"/>
            <w:color w:val="auto"/>
            <w:spacing w:val="-4"/>
            <w:sz w:val="28"/>
            <w:szCs w:val="28"/>
          </w:rPr>
          <w:t>/</w:t>
        </w:r>
      </w:hyperlink>
      <w:r w:rsidRPr="003D6E93">
        <w:rPr>
          <w:spacing w:val="-4"/>
          <w:sz w:val="28"/>
          <w:szCs w:val="28"/>
        </w:rPr>
        <w:t>.</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pacing w:val="-4"/>
          <w:sz w:val="28"/>
          <w:szCs w:val="28"/>
          <w:lang w:val="en-US"/>
        </w:rPr>
      </w:pPr>
      <w:r w:rsidRPr="003D6E93">
        <w:rPr>
          <w:spacing w:val="-4"/>
          <w:sz w:val="28"/>
          <w:szCs w:val="28"/>
        </w:rPr>
        <w:t xml:space="preserve">Сайт Агентства по страхованию вкладов. </w:t>
      </w:r>
      <w:r w:rsidRPr="003D6E93">
        <w:rPr>
          <w:spacing w:val="-4"/>
          <w:sz w:val="28"/>
          <w:szCs w:val="28"/>
          <w:lang w:val="en-US"/>
        </w:rPr>
        <w:t>URL: http://www.asv.org.ru/.</w:t>
      </w:r>
    </w:p>
    <w:p w:rsidR="00DD1F68" w:rsidRPr="003D6E93" w:rsidRDefault="00DD1F68" w:rsidP="00DD1F68">
      <w:pPr>
        <w:pStyle w:val="a7"/>
        <w:widowControl/>
        <w:numPr>
          <w:ilvl w:val="0"/>
          <w:numId w:val="14"/>
        </w:numPr>
        <w:autoSpaceDE/>
        <w:autoSpaceDN/>
        <w:adjustRightInd/>
        <w:spacing w:line="360" w:lineRule="auto"/>
        <w:ind w:left="567" w:hanging="425"/>
        <w:contextualSpacing/>
        <w:jc w:val="both"/>
        <w:rPr>
          <w:sz w:val="28"/>
          <w:szCs w:val="28"/>
        </w:rPr>
      </w:pPr>
      <w:r w:rsidRPr="003D6E93">
        <w:rPr>
          <w:sz w:val="28"/>
          <w:szCs w:val="28"/>
        </w:rPr>
        <w:t xml:space="preserve">Сайт Ассоциации российских банков. </w:t>
      </w:r>
      <w:r w:rsidRPr="003D6E93">
        <w:rPr>
          <w:sz w:val="28"/>
          <w:szCs w:val="28"/>
          <w:lang w:val="en-US"/>
        </w:rPr>
        <w:t>URL</w:t>
      </w:r>
      <w:r w:rsidRPr="003D6E93">
        <w:rPr>
          <w:sz w:val="28"/>
          <w:szCs w:val="28"/>
        </w:rPr>
        <w:t xml:space="preserve">: </w:t>
      </w:r>
      <w:hyperlink r:id="rId13" w:history="1">
        <w:r w:rsidRPr="003D6E93">
          <w:rPr>
            <w:rStyle w:val="ab"/>
            <w:color w:val="auto"/>
            <w:sz w:val="28"/>
            <w:szCs w:val="28"/>
            <w:lang w:val="en-US"/>
          </w:rPr>
          <w:t>http</w:t>
        </w:r>
        <w:r w:rsidRPr="003D6E93">
          <w:rPr>
            <w:rStyle w:val="ab"/>
            <w:color w:val="auto"/>
            <w:sz w:val="28"/>
            <w:szCs w:val="28"/>
          </w:rPr>
          <w:t>://</w:t>
        </w:r>
        <w:r w:rsidRPr="003D6E93">
          <w:rPr>
            <w:rStyle w:val="ab"/>
            <w:color w:val="auto"/>
            <w:sz w:val="28"/>
            <w:szCs w:val="28"/>
            <w:lang w:val="en-US"/>
          </w:rPr>
          <w:t>arb</w:t>
        </w:r>
        <w:r w:rsidRPr="003D6E93">
          <w:rPr>
            <w:rStyle w:val="ab"/>
            <w:color w:val="auto"/>
            <w:sz w:val="28"/>
            <w:szCs w:val="28"/>
          </w:rPr>
          <w:t>.</w:t>
        </w:r>
        <w:r w:rsidRPr="003D6E93">
          <w:rPr>
            <w:rStyle w:val="ab"/>
            <w:color w:val="auto"/>
            <w:sz w:val="28"/>
            <w:szCs w:val="28"/>
            <w:lang w:val="en-US"/>
          </w:rPr>
          <w:t>ru</w:t>
        </w:r>
        <w:r w:rsidRPr="003D6E93">
          <w:rPr>
            <w:rStyle w:val="ab"/>
            <w:color w:val="auto"/>
            <w:sz w:val="28"/>
            <w:szCs w:val="28"/>
          </w:rPr>
          <w:t>/</w:t>
        </w:r>
      </w:hyperlink>
      <w:r w:rsidRPr="003D6E93">
        <w:rPr>
          <w:sz w:val="28"/>
          <w:szCs w:val="28"/>
        </w:rPr>
        <w:t>.</w:t>
      </w:r>
    </w:p>
    <w:p w:rsidR="00DD1F68" w:rsidRPr="003D6E93" w:rsidRDefault="00DD1F68" w:rsidP="00DD1F68">
      <w:pPr>
        <w:pStyle w:val="a7"/>
        <w:keepNext/>
        <w:widowControl/>
        <w:numPr>
          <w:ilvl w:val="0"/>
          <w:numId w:val="14"/>
        </w:numPr>
        <w:autoSpaceDE/>
        <w:autoSpaceDN/>
        <w:adjustRightInd/>
        <w:spacing w:line="360" w:lineRule="auto"/>
        <w:ind w:left="567" w:hanging="425"/>
        <w:contextualSpacing/>
        <w:jc w:val="both"/>
        <w:rPr>
          <w:sz w:val="28"/>
          <w:szCs w:val="28"/>
        </w:rPr>
      </w:pPr>
      <w:r w:rsidRPr="003D6E93">
        <w:rPr>
          <w:spacing w:val="-4"/>
          <w:sz w:val="28"/>
          <w:szCs w:val="28"/>
        </w:rPr>
        <w:t xml:space="preserve">Сайт Центра макроэкономического анализа и краткосрочного прогнозирования (ЦМАКП). </w:t>
      </w:r>
      <w:r w:rsidRPr="003D6E93">
        <w:rPr>
          <w:spacing w:val="-4"/>
          <w:sz w:val="28"/>
          <w:szCs w:val="28"/>
          <w:lang w:val="en-US"/>
        </w:rPr>
        <w:t>URL</w:t>
      </w:r>
      <w:r w:rsidRPr="003D6E93">
        <w:rPr>
          <w:spacing w:val="-4"/>
          <w:sz w:val="28"/>
          <w:szCs w:val="28"/>
        </w:rPr>
        <w:t>: http://www.forecast.ru/default.aspx.</w:t>
      </w:r>
    </w:p>
    <w:p w:rsidR="00DD1F68" w:rsidRPr="00D20C6E" w:rsidRDefault="00DD1F68" w:rsidP="00DD1F68">
      <w:pPr>
        <w:pStyle w:val="a7"/>
        <w:numPr>
          <w:ilvl w:val="0"/>
          <w:numId w:val="14"/>
        </w:numPr>
        <w:spacing w:after="120" w:line="276" w:lineRule="auto"/>
        <w:ind w:left="426" w:hanging="207"/>
        <w:jc w:val="both"/>
        <w:rPr>
          <w:color w:val="000000"/>
          <w:sz w:val="28"/>
          <w:szCs w:val="28"/>
        </w:rPr>
      </w:pPr>
      <w:r w:rsidRPr="00D20C6E">
        <w:rPr>
          <w:color w:val="000000"/>
          <w:sz w:val="28"/>
          <w:szCs w:val="28"/>
        </w:rPr>
        <w:t xml:space="preserve">Электронная библиотека Финансового университета (ЭБ) </w:t>
      </w:r>
      <w:hyperlink r:id="rId14" w:history="1">
        <w:r w:rsidRPr="00D20C6E">
          <w:rPr>
            <w:rStyle w:val="ab"/>
            <w:color w:val="000000"/>
            <w:sz w:val="28"/>
            <w:szCs w:val="28"/>
          </w:rPr>
          <w:t>http://elib.fa.ru/</w:t>
        </w:r>
      </w:hyperlink>
    </w:p>
    <w:p w:rsidR="00DD1F68" w:rsidRPr="00D20C6E" w:rsidRDefault="00DD1F68" w:rsidP="00DD1F68">
      <w:pPr>
        <w:pStyle w:val="a7"/>
        <w:numPr>
          <w:ilvl w:val="0"/>
          <w:numId w:val="14"/>
        </w:numPr>
        <w:spacing w:after="120" w:line="276" w:lineRule="auto"/>
        <w:ind w:left="426"/>
        <w:jc w:val="both"/>
        <w:rPr>
          <w:color w:val="000000"/>
          <w:sz w:val="28"/>
          <w:szCs w:val="28"/>
          <w:u w:val="single"/>
        </w:rPr>
      </w:pPr>
      <w:r w:rsidRPr="00D20C6E">
        <w:rPr>
          <w:color w:val="000000"/>
          <w:sz w:val="28"/>
          <w:szCs w:val="28"/>
        </w:rPr>
        <w:t xml:space="preserve"> Электронно-библиотечная система BOOK.RU </w:t>
      </w:r>
      <w:hyperlink r:id="rId15" w:history="1">
        <w:r w:rsidRPr="00D20C6E">
          <w:rPr>
            <w:rStyle w:val="ab"/>
            <w:color w:val="000000"/>
            <w:sz w:val="28"/>
            <w:szCs w:val="28"/>
          </w:rPr>
          <w:t>http://www.book.ru</w:t>
        </w:r>
      </w:hyperlink>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Электронно-библиотечная система «Университетская библиотека ОНЛАЙН» </w:t>
      </w:r>
      <w:hyperlink r:id="rId16" w:history="1">
        <w:r w:rsidRPr="00D20C6E">
          <w:rPr>
            <w:rStyle w:val="ab"/>
            <w:color w:val="000000"/>
            <w:sz w:val="28"/>
            <w:szCs w:val="28"/>
            <w:lang w:val="en-US"/>
          </w:rPr>
          <w:t>http</w:t>
        </w:r>
        <w:r w:rsidRPr="00D20C6E">
          <w:rPr>
            <w:rStyle w:val="ab"/>
            <w:color w:val="000000"/>
            <w:sz w:val="28"/>
            <w:szCs w:val="28"/>
          </w:rPr>
          <w:t>://</w:t>
        </w:r>
        <w:proofErr w:type="spellStart"/>
        <w:r w:rsidRPr="00D20C6E">
          <w:rPr>
            <w:rStyle w:val="ab"/>
            <w:color w:val="000000"/>
            <w:sz w:val="28"/>
            <w:szCs w:val="28"/>
            <w:lang w:val="en-US"/>
          </w:rPr>
          <w:t>biblioclub</w:t>
        </w:r>
        <w:proofErr w:type="spellEnd"/>
        <w:r w:rsidRPr="00D20C6E">
          <w:rPr>
            <w:rStyle w:val="ab"/>
            <w:color w:val="000000"/>
            <w:sz w:val="28"/>
            <w:szCs w:val="28"/>
          </w:rPr>
          <w:t>.</w:t>
        </w:r>
        <w:proofErr w:type="spellStart"/>
        <w:r w:rsidRPr="00D20C6E">
          <w:rPr>
            <w:rStyle w:val="ab"/>
            <w:color w:val="000000"/>
            <w:sz w:val="28"/>
            <w:szCs w:val="28"/>
            <w:lang w:val="en-US"/>
          </w:rPr>
          <w:t>ru</w:t>
        </w:r>
        <w:proofErr w:type="spellEnd"/>
        <w:r w:rsidRPr="00D20C6E">
          <w:rPr>
            <w:rStyle w:val="ab"/>
            <w:color w:val="000000"/>
            <w:sz w:val="28"/>
            <w:szCs w:val="28"/>
          </w:rPr>
          <w:t>/</w:t>
        </w:r>
      </w:hyperlink>
    </w:p>
    <w:p w:rsidR="00DD1F68" w:rsidRPr="00D20C6E" w:rsidRDefault="00DD1F68" w:rsidP="00DD1F68">
      <w:pPr>
        <w:pStyle w:val="a7"/>
        <w:numPr>
          <w:ilvl w:val="0"/>
          <w:numId w:val="14"/>
        </w:numPr>
        <w:spacing w:after="120" w:line="276" w:lineRule="auto"/>
        <w:ind w:left="426"/>
        <w:jc w:val="both"/>
        <w:rPr>
          <w:color w:val="000000"/>
          <w:sz w:val="28"/>
          <w:szCs w:val="28"/>
          <w:u w:val="single"/>
        </w:rPr>
      </w:pPr>
      <w:r w:rsidRPr="00D20C6E">
        <w:rPr>
          <w:color w:val="000000"/>
          <w:sz w:val="28"/>
          <w:szCs w:val="28"/>
        </w:rPr>
        <w:t xml:space="preserve"> Электронно-библиотечная система </w:t>
      </w:r>
      <w:proofErr w:type="spellStart"/>
      <w:r w:rsidRPr="00D20C6E">
        <w:rPr>
          <w:color w:val="000000"/>
          <w:sz w:val="28"/>
          <w:szCs w:val="28"/>
          <w:lang w:val="en-US"/>
        </w:rPr>
        <w:t>Znanium</w:t>
      </w:r>
      <w:proofErr w:type="spellEnd"/>
      <w:r w:rsidRPr="00D20C6E">
        <w:rPr>
          <w:color w:val="000000"/>
          <w:sz w:val="28"/>
          <w:szCs w:val="28"/>
        </w:rPr>
        <w:t xml:space="preserve"> </w:t>
      </w:r>
      <w:hyperlink r:id="rId17" w:history="1">
        <w:r w:rsidRPr="00D20C6E">
          <w:rPr>
            <w:rStyle w:val="ab"/>
            <w:color w:val="000000"/>
            <w:sz w:val="28"/>
            <w:szCs w:val="28"/>
          </w:rPr>
          <w:t>http://www.znanium.com</w:t>
        </w:r>
      </w:hyperlink>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Электронно-библиотечная система издательства «ЮРАЙТ» </w:t>
      </w:r>
      <w:hyperlink r:id="rId18" w:history="1">
        <w:r w:rsidRPr="00D20C6E">
          <w:rPr>
            <w:rStyle w:val="ab"/>
            <w:color w:val="000000"/>
            <w:sz w:val="28"/>
            <w:szCs w:val="28"/>
            <w:lang w:val="en-US"/>
          </w:rPr>
          <w:t>https</w:t>
        </w:r>
        <w:r w:rsidRPr="00D20C6E">
          <w:rPr>
            <w:rStyle w:val="ab"/>
            <w:color w:val="000000"/>
            <w:sz w:val="28"/>
            <w:szCs w:val="28"/>
          </w:rPr>
          <w:t>://</w:t>
        </w:r>
        <w:r w:rsidRPr="00D20C6E">
          <w:rPr>
            <w:rStyle w:val="ab"/>
            <w:color w:val="000000"/>
            <w:sz w:val="28"/>
            <w:szCs w:val="28"/>
            <w:lang w:val="en-US"/>
          </w:rPr>
          <w:t>www</w:t>
        </w:r>
        <w:r w:rsidRPr="00D20C6E">
          <w:rPr>
            <w:rStyle w:val="ab"/>
            <w:color w:val="000000"/>
            <w:sz w:val="28"/>
            <w:szCs w:val="28"/>
          </w:rPr>
          <w:t>.</w:t>
        </w:r>
        <w:proofErr w:type="spellStart"/>
        <w:r w:rsidRPr="00D20C6E">
          <w:rPr>
            <w:rStyle w:val="ab"/>
            <w:color w:val="000000"/>
            <w:sz w:val="28"/>
            <w:szCs w:val="28"/>
            <w:lang w:val="en-US"/>
          </w:rPr>
          <w:t>biblio</w:t>
        </w:r>
        <w:proofErr w:type="spellEnd"/>
        <w:r w:rsidRPr="00D20C6E">
          <w:rPr>
            <w:rStyle w:val="ab"/>
            <w:color w:val="000000"/>
            <w:sz w:val="28"/>
            <w:szCs w:val="28"/>
          </w:rPr>
          <w:t>-</w:t>
        </w:r>
        <w:r w:rsidRPr="00D20C6E">
          <w:rPr>
            <w:rStyle w:val="ab"/>
            <w:color w:val="000000"/>
            <w:sz w:val="28"/>
            <w:szCs w:val="28"/>
            <w:lang w:val="en-US"/>
          </w:rPr>
          <w:t>online</w:t>
        </w:r>
        <w:r w:rsidRPr="00D20C6E">
          <w:rPr>
            <w:rStyle w:val="ab"/>
            <w:color w:val="000000"/>
            <w:sz w:val="28"/>
            <w:szCs w:val="28"/>
          </w:rPr>
          <w:t>.</w:t>
        </w:r>
        <w:proofErr w:type="spellStart"/>
        <w:r w:rsidRPr="00D20C6E">
          <w:rPr>
            <w:rStyle w:val="ab"/>
            <w:color w:val="000000"/>
            <w:sz w:val="28"/>
            <w:szCs w:val="28"/>
            <w:lang w:val="en-US"/>
          </w:rPr>
          <w:t>ru</w:t>
        </w:r>
        <w:proofErr w:type="spellEnd"/>
        <w:r w:rsidRPr="00D20C6E">
          <w:rPr>
            <w:rStyle w:val="ab"/>
            <w:color w:val="000000"/>
            <w:sz w:val="28"/>
            <w:szCs w:val="28"/>
          </w:rPr>
          <w:t>/</w:t>
        </w:r>
      </w:hyperlink>
      <w:r w:rsidRPr="00D20C6E">
        <w:rPr>
          <w:color w:val="000000"/>
          <w:sz w:val="28"/>
          <w:szCs w:val="28"/>
        </w:rPr>
        <w:t xml:space="preserve">  </w:t>
      </w:r>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Деловая онлайн-библиотека </w:t>
      </w:r>
      <w:proofErr w:type="spellStart"/>
      <w:r w:rsidRPr="00D20C6E">
        <w:rPr>
          <w:color w:val="000000"/>
          <w:sz w:val="28"/>
          <w:szCs w:val="28"/>
          <w:lang w:val="en-US"/>
        </w:rPr>
        <w:t>Alpina</w:t>
      </w:r>
      <w:proofErr w:type="spellEnd"/>
      <w:r w:rsidRPr="00D20C6E">
        <w:rPr>
          <w:color w:val="000000"/>
          <w:sz w:val="28"/>
          <w:szCs w:val="28"/>
        </w:rPr>
        <w:t xml:space="preserve"> </w:t>
      </w:r>
      <w:r w:rsidRPr="00D20C6E">
        <w:rPr>
          <w:color w:val="000000"/>
          <w:sz w:val="28"/>
          <w:szCs w:val="28"/>
          <w:lang w:val="en-US"/>
        </w:rPr>
        <w:t>Digital</w:t>
      </w:r>
      <w:r w:rsidRPr="00D20C6E">
        <w:rPr>
          <w:color w:val="000000"/>
          <w:sz w:val="28"/>
          <w:szCs w:val="28"/>
        </w:rPr>
        <w:t xml:space="preserve"> </w:t>
      </w:r>
      <w:hyperlink r:id="rId19" w:history="1">
        <w:r w:rsidRPr="00D20C6E">
          <w:rPr>
            <w:rStyle w:val="ab"/>
            <w:sz w:val="28"/>
            <w:szCs w:val="28"/>
            <w:lang w:val="en-US"/>
          </w:rPr>
          <w:t>http</w:t>
        </w:r>
        <w:r w:rsidRPr="00D20C6E">
          <w:rPr>
            <w:rStyle w:val="ab"/>
            <w:sz w:val="28"/>
            <w:szCs w:val="28"/>
          </w:rPr>
          <w:t>://</w:t>
        </w:r>
        <w:r w:rsidRPr="00D20C6E">
          <w:rPr>
            <w:rStyle w:val="ab"/>
            <w:sz w:val="28"/>
            <w:szCs w:val="28"/>
            <w:lang w:val="en-US"/>
          </w:rPr>
          <w:t>lib</w:t>
        </w:r>
        <w:r w:rsidRPr="00D20C6E">
          <w:rPr>
            <w:rStyle w:val="ab"/>
            <w:sz w:val="28"/>
            <w:szCs w:val="28"/>
          </w:rPr>
          <w:t>.</w:t>
        </w:r>
        <w:proofErr w:type="spellStart"/>
        <w:r w:rsidRPr="00D20C6E">
          <w:rPr>
            <w:rStyle w:val="ab"/>
            <w:sz w:val="28"/>
            <w:szCs w:val="28"/>
            <w:lang w:val="en-US"/>
          </w:rPr>
          <w:t>alpinadigital</w:t>
        </w:r>
        <w:proofErr w:type="spellEnd"/>
        <w:r w:rsidRPr="00D20C6E">
          <w:rPr>
            <w:rStyle w:val="ab"/>
            <w:sz w:val="28"/>
            <w:szCs w:val="28"/>
          </w:rPr>
          <w:t>.</w:t>
        </w:r>
        <w:proofErr w:type="spellStart"/>
        <w:r w:rsidRPr="00D20C6E">
          <w:rPr>
            <w:rStyle w:val="ab"/>
            <w:sz w:val="28"/>
            <w:szCs w:val="28"/>
            <w:lang w:val="en-US"/>
          </w:rPr>
          <w:t>ru</w:t>
        </w:r>
        <w:proofErr w:type="spellEnd"/>
        <w:r w:rsidRPr="00D20C6E">
          <w:rPr>
            <w:rStyle w:val="ab"/>
            <w:sz w:val="28"/>
            <w:szCs w:val="28"/>
          </w:rPr>
          <w:t>/</w:t>
        </w:r>
      </w:hyperlink>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Научная электронная библиотека </w:t>
      </w:r>
      <w:proofErr w:type="spellStart"/>
      <w:r w:rsidRPr="00D20C6E">
        <w:rPr>
          <w:color w:val="000000"/>
          <w:sz w:val="28"/>
          <w:szCs w:val="28"/>
          <w:lang w:val="en-US"/>
        </w:rPr>
        <w:t>eLibrary</w:t>
      </w:r>
      <w:proofErr w:type="spellEnd"/>
      <w:r w:rsidRPr="00D20C6E">
        <w:rPr>
          <w:color w:val="000000"/>
          <w:sz w:val="28"/>
          <w:szCs w:val="28"/>
        </w:rPr>
        <w:t>.</w:t>
      </w:r>
      <w:proofErr w:type="spellStart"/>
      <w:r w:rsidRPr="00D20C6E">
        <w:rPr>
          <w:color w:val="000000"/>
          <w:sz w:val="28"/>
          <w:szCs w:val="28"/>
          <w:lang w:val="en-US"/>
        </w:rPr>
        <w:t>ru</w:t>
      </w:r>
      <w:proofErr w:type="spellEnd"/>
      <w:r w:rsidRPr="00D20C6E">
        <w:rPr>
          <w:color w:val="000000"/>
          <w:sz w:val="28"/>
          <w:szCs w:val="28"/>
        </w:rPr>
        <w:t xml:space="preserve"> </w:t>
      </w:r>
      <w:hyperlink r:id="rId20" w:history="1">
        <w:r w:rsidRPr="00D20C6E">
          <w:rPr>
            <w:rStyle w:val="ab"/>
            <w:color w:val="000000"/>
            <w:sz w:val="28"/>
            <w:szCs w:val="28"/>
            <w:lang w:val="en-US"/>
          </w:rPr>
          <w:t>http</w:t>
        </w:r>
        <w:r w:rsidRPr="00D20C6E">
          <w:rPr>
            <w:rStyle w:val="ab"/>
            <w:color w:val="000000"/>
            <w:sz w:val="28"/>
            <w:szCs w:val="28"/>
          </w:rPr>
          <w:t>://</w:t>
        </w:r>
        <w:proofErr w:type="spellStart"/>
        <w:r w:rsidRPr="00D20C6E">
          <w:rPr>
            <w:rStyle w:val="ab"/>
            <w:color w:val="000000"/>
            <w:sz w:val="28"/>
            <w:szCs w:val="28"/>
            <w:lang w:val="en-US"/>
          </w:rPr>
          <w:t>elibrary</w:t>
        </w:r>
        <w:proofErr w:type="spellEnd"/>
        <w:r w:rsidRPr="00D20C6E">
          <w:rPr>
            <w:rStyle w:val="ab"/>
            <w:color w:val="000000"/>
            <w:sz w:val="28"/>
            <w:szCs w:val="28"/>
          </w:rPr>
          <w:t>.</w:t>
        </w:r>
        <w:proofErr w:type="spellStart"/>
        <w:r w:rsidRPr="00D20C6E">
          <w:rPr>
            <w:rStyle w:val="ab"/>
            <w:color w:val="000000"/>
            <w:sz w:val="28"/>
            <w:szCs w:val="28"/>
            <w:lang w:val="en-US"/>
          </w:rPr>
          <w:t>ru</w:t>
        </w:r>
        <w:proofErr w:type="spellEnd"/>
      </w:hyperlink>
      <w:r w:rsidRPr="00D20C6E">
        <w:rPr>
          <w:color w:val="000000"/>
          <w:sz w:val="28"/>
          <w:szCs w:val="28"/>
        </w:rPr>
        <w:t xml:space="preserve">  </w:t>
      </w:r>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Электронная библиотека </w:t>
      </w:r>
      <w:r w:rsidRPr="00D20C6E">
        <w:rPr>
          <w:b/>
          <w:color w:val="000000"/>
          <w:sz w:val="28"/>
          <w:szCs w:val="28"/>
        </w:rPr>
        <w:t xml:space="preserve"> </w:t>
      </w:r>
      <w:hyperlink r:id="rId21" w:history="1">
        <w:r w:rsidRPr="00D20C6E">
          <w:rPr>
            <w:rStyle w:val="ab"/>
            <w:color w:val="000000"/>
            <w:sz w:val="28"/>
            <w:szCs w:val="28"/>
          </w:rPr>
          <w:t>http://grebennikon.ru</w:t>
        </w:r>
      </w:hyperlink>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lastRenderedPageBreak/>
        <w:t xml:space="preserve"> Национальная электронная библиотека </w:t>
      </w:r>
      <w:hyperlink r:id="rId22" w:history="1">
        <w:r w:rsidRPr="00D20C6E">
          <w:rPr>
            <w:rStyle w:val="ab"/>
            <w:color w:val="000000"/>
            <w:sz w:val="28"/>
            <w:szCs w:val="28"/>
          </w:rPr>
          <w:t>http://нэб.рф/</w:t>
        </w:r>
      </w:hyperlink>
    </w:p>
    <w:p w:rsidR="00DD1F68" w:rsidRPr="00D20C6E" w:rsidRDefault="00DD1F68" w:rsidP="00DD1F68">
      <w:pPr>
        <w:pStyle w:val="a7"/>
        <w:numPr>
          <w:ilvl w:val="0"/>
          <w:numId w:val="14"/>
        </w:numPr>
        <w:spacing w:after="120" w:line="276" w:lineRule="auto"/>
        <w:ind w:left="426"/>
        <w:jc w:val="both"/>
        <w:rPr>
          <w:bCs/>
          <w:sz w:val="28"/>
          <w:szCs w:val="28"/>
        </w:rPr>
      </w:pPr>
      <w:r w:rsidRPr="00D20C6E">
        <w:rPr>
          <w:bCs/>
          <w:sz w:val="28"/>
          <w:szCs w:val="28"/>
        </w:rPr>
        <w:t xml:space="preserve"> Электронная библиотека диссертаций Российской государственной библиотеки </w:t>
      </w:r>
      <w:hyperlink r:id="rId23" w:history="1">
        <w:r w:rsidRPr="00D20C6E">
          <w:rPr>
            <w:rStyle w:val="ab"/>
            <w:sz w:val="28"/>
            <w:szCs w:val="28"/>
          </w:rPr>
          <w:t>https://dvs.rsl.ru/</w:t>
        </w:r>
      </w:hyperlink>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Информационный ресурс, содержащий информацию о зарегистрированных юридических лицах и индивидуальных предпринимателях («СПАРК»)</w:t>
      </w:r>
    </w:p>
    <w:p w:rsidR="00DD1F68" w:rsidRPr="00D20C6E" w:rsidRDefault="00DD1F68" w:rsidP="00DD1F68">
      <w:pPr>
        <w:pStyle w:val="a7"/>
        <w:numPr>
          <w:ilvl w:val="0"/>
          <w:numId w:val="14"/>
        </w:numPr>
        <w:spacing w:after="120" w:line="276" w:lineRule="auto"/>
        <w:ind w:left="426"/>
        <w:jc w:val="both"/>
        <w:rPr>
          <w:color w:val="000000"/>
          <w:sz w:val="28"/>
          <w:szCs w:val="28"/>
        </w:rPr>
      </w:pPr>
      <w:r w:rsidRPr="00D20C6E">
        <w:rPr>
          <w:color w:val="000000"/>
          <w:sz w:val="28"/>
          <w:szCs w:val="28"/>
        </w:rPr>
        <w:t xml:space="preserve"> Электронная библиотека Организации экономического сотрудничества и развития OECD </w:t>
      </w:r>
      <w:proofErr w:type="spellStart"/>
      <w:r w:rsidRPr="00D20C6E">
        <w:rPr>
          <w:color w:val="000000"/>
          <w:sz w:val="28"/>
          <w:szCs w:val="28"/>
        </w:rPr>
        <w:t>iLibrary</w:t>
      </w:r>
      <w:proofErr w:type="spellEnd"/>
      <w:r w:rsidRPr="00D20C6E">
        <w:rPr>
          <w:color w:val="000000"/>
          <w:sz w:val="28"/>
          <w:szCs w:val="28"/>
        </w:rPr>
        <w:t xml:space="preserve"> </w:t>
      </w:r>
      <w:hyperlink r:id="rId24" w:history="1">
        <w:r w:rsidRPr="00D20C6E">
          <w:rPr>
            <w:rStyle w:val="ab"/>
            <w:color w:val="000000"/>
            <w:sz w:val="28"/>
            <w:szCs w:val="28"/>
            <w:lang w:val="en-US"/>
          </w:rPr>
          <w:t>http</w:t>
        </w:r>
        <w:r w:rsidRPr="00D20C6E">
          <w:rPr>
            <w:rStyle w:val="ab"/>
            <w:color w:val="000000"/>
            <w:sz w:val="28"/>
            <w:szCs w:val="28"/>
          </w:rPr>
          <w:t>://</w:t>
        </w:r>
        <w:r w:rsidRPr="00D20C6E">
          <w:rPr>
            <w:rStyle w:val="ab"/>
            <w:color w:val="000000"/>
            <w:sz w:val="28"/>
            <w:szCs w:val="28"/>
            <w:lang w:val="en-US"/>
          </w:rPr>
          <w:t>www</w:t>
        </w:r>
        <w:r w:rsidRPr="00D20C6E">
          <w:rPr>
            <w:rStyle w:val="ab"/>
            <w:color w:val="000000"/>
            <w:sz w:val="28"/>
            <w:szCs w:val="28"/>
          </w:rPr>
          <w:t>.</w:t>
        </w:r>
        <w:proofErr w:type="spellStart"/>
        <w:r w:rsidRPr="00D20C6E">
          <w:rPr>
            <w:rStyle w:val="ab"/>
            <w:color w:val="000000"/>
            <w:sz w:val="28"/>
            <w:szCs w:val="28"/>
            <w:lang w:val="en-US"/>
          </w:rPr>
          <w:t>oecd</w:t>
        </w:r>
        <w:proofErr w:type="spellEnd"/>
        <w:r w:rsidRPr="00D20C6E">
          <w:rPr>
            <w:rStyle w:val="ab"/>
            <w:color w:val="000000"/>
            <w:sz w:val="28"/>
            <w:szCs w:val="28"/>
          </w:rPr>
          <w:t>-</w:t>
        </w:r>
        <w:proofErr w:type="spellStart"/>
        <w:r w:rsidRPr="00D20C6E">
          <w:rPr>
            <w:rStyle w:val="ab"/>
            <w:color w:val="000000"/>
            <w:sz w:val="28"/>
            <w:szCs w:val="28"/>
            <w:lang w:val="en-US"/>
          </w:rPr>
          <w:t>ilibrary</w:t>
        </w:r>
        <w:proofErr w:type="spellEnd"/>
        <w:r w:rsidRPr="00D20C6E">
          <w:rPr>
            <w:rStyle w:val="ab"/>
            <w:color w:val="000000"/>
            <w:sz w:val="28"/>
            <w:szCs w:val="28"/>
          </w:rPr>
          <w:t>.</w:t>
        </w:r>
        <w:r w:rsidRPr="00D20C6E">
          <w:rPr>
            <w:rStyle w:val="ab"/>
            <w:color w:val="000000"/>
            <w:sz w:val="28"/>
            <w:szCs w:val="28"/>
            <w:lang w:val="en-US"/>
          </w:rPr>
          <w:t>org</w:t>
        </w:r>
        <w:r w:rsidRPr="00D20C6E">
          <w:rPr>
            <w:rStyle w:val="ab"/>
            <w:color w:val="000000"/>
            <w:sz w:val="28"/>
            <w:szCs w:val="28"/>
          </w:rPr>
          <w:t>/</w:t>
        </w:r>
      </w:hyperlink>
    </w:p>
    <w:p w:rsidR="00DD1F68" w:rsidRPr="00D20C6E" w:rsidRDefault="00DD1F68" w:rsidP="00DD1F68">
      <w:pPr>
        <w:pStyle w:val="a7"/>
        <w:numPr>
          <w:ilvl w:val="0"/>
          <w:numId w:val="14"/>
        </w:numPr>
        <w:spacing w:after="120" w:line="276" w:lineRule="auto"/>
        <w:ind w:left="426"/>
        <w:jc w:val="both"/>
        <w:rPr>
          <w:rStyle w:val="af2"/>
          <w:b w:val="0"/>
          <w:color w:val="000000"/>
          <w:sz w:val="28"/>
          <w:szCs w:val="28"/>
        </w:rPr>
      </w:pPr>
      <w:r w:rsidRPr="00D20C6E">
        <w:rPr>
          <w:bCs/>
          <w:color w:val="000000"/>
          <w:sz w:val="28"/>
          <w:szCs w:val="28"/>
        </w:rPr>
        <w:t xml:space="preserve"> База данных электронной </w:t>
      </w:r>
      <w:r w:rsidRPr="00D20C6E">
        <w:rPr>
          <w:color w:val="000000"/>
          <w:sz w:val="28"/>
          <w:szCs w:val="28"/>
        </w:rPr>
        <w:t xml:space="preserve">структурированной информации по частным и публичным компаниям России, Украины, Казахстана </w:t>
      </w:r>
      <w:r w:rsidRPr="00D20C6E">
        <w:rPr>
          <w:rStyle w:val="af2"/>
          <w:color w:val="000000"/>
          <w:sz w:val="28"/>
          <w:szCs w:val="28"/>
        </w:rPr>
        <w:t xml:space="preserve">RUSLANA </w:t>
      </w:r>
      <w:hyperlink r:id="rId25" w:history="1">
        <w:r w:rsidRPr="00D20C6E">
          <w:rPr>
            <w:rStyle w:val="ab"/>
            <w:color w:val="000000"/>
            <w:sz w:val="28"/>
            <w:szCs w:val="28"/>
          </w:rPr>
          <w:t>https://ruslana.bvdep.com/</w:t>
        </w:r>
      </w:hyperlink>
    </w:p>
    <w:p w:rsidR="00DD1F68" w:rsidRPr="00D20C6E" w:rsidRDefault="00DD1F68" w:rsidP="00DD1F68">
      <w:pPr>
        <w:pStyle w:val="a7"/>
        <w:numPr>
          <w:ilvl w:val="0"/>
          <w:numId w:val="14"/>
        </w:numPr>
        <w:spacing w:after="120" w:line="276" w:lineRule="auto"/>
        <w:ind w:left="426"/>
        <w:jc w:val="both"/>
        <w:rPr>
          <w:rStyle w:val="af2"/>
          <w:b w:val="0"/>
          <w:color w:val="000000"/>
          <w:sz w:val="28"/>
          <w:szCs w:val="28"/>
        </w:rPr>
      </w:pPr>
      <w:r w:rsidRPr="00D20C6E">
        <w:rPr>
          <w:bCs/>
          <w:color w:val="000000"/>
          <w:sz w:val="28"/>
          <w:szCs w:val="28"/>
        </w:rPr>
        <w:t xml:space="preserve"> База данных электронной </w:t>
      </w:r>
      <w:r w:rsidRPr="00D20C6E">
        <w:rPr>
          <w:color w:val="000000"/>
          <w:sz w:val="28"/>
          <w:szCs w:val="28"/>
        </w:rPr>
        <w:t xml:space="preserve">структурированной информации по банкам </w:t>
      </w:r>
      <w:r w:rsidRPr="00D20C6E">
        <w:rPr>
          <w:bCs/>
          <w:sz w:val="28"/>
          <w:szCs w:val="28"/>
          <w:lang w:val="en-US"/>
        </w:rPr>
        <w:t>Orbis</w:t>
      </w:r>
      <w:r w:rsidRPr="00D20C6E">
        <w:rPr>
          <w:bCs/>
          <w:sz w:val="28"/>
          <w:szCs w:val="28"/>
        </w:rPr>
        <w:t xml:space="preserve"> </w:t>
      </w:r>
      <w:r w:rsidRPr="00D20C6E">
        <w:rPr>
          <w:bCs/>
          <w:sz w:val="28"/>
          <w:szCs w:val="28"/>
          <w:lang w:val="en-US"/>
        </w:rPr>
        <w:t>Bank</w:t>
      </w:r>
      <w:r w:rsidRPr="00D20C6E">
        <w:rPr>
          <w:bCs/>
          <w:sz w:val="28"/>
          <w:szCs w:val="28"/>
        </w:rPr>
        <w:t xml:space="preserve"> </w:t>
      </w:r>
      <w:r w:rsidRPr="00D20C6E">
        <w:rPr>
          <w:bCs/>
          <w:sz w:val="28"/>
          <w:szCs w:val="28"/>
          <w:lang w:val="en-US"/>
        </w:rPr>
        <w:t>Focus</w:t>
      </w:r>
      <w:r w:rsidRPr="00D20C6E">
        <w:rPr>
          <w:sz w:val="28"/>
          <w:szCs w:val="28"/>
          <w:lang w:val="en-US"/>
        </w:rPr>
        <w:t> </w:t>
      </w:r>
      <w:r w:rsidRPr="00D20C6E">
        <w:rPr>
          <w:rStyle w:val="af2"/>
          <w:color w:val="000000"/>
          <w:sz w:val="28"/>
          <w:szCs w:val="28"/>
        </w:rPr>
        <w:t xml:space="preserve"> </w:t>
      </w:r>
      <w:hyperlink r:id="rId26" w:history="1">
        <w:r w:rsidRPr="00D20C6E">
          <w:rPr>
            <w:rStyle w:val="ab"/>
            <w:sz w:val="28"/>
            <w:szCs w:val="28"/>
          </w:rPr>
          <w:t>https://orbisbanks.bvdinfo.com/</w:t>
        </w:r>
      </w:hyperlink>
    </w:p>
    <w:p w:rsidR="00DD1F68" w:rsidRPr="00D20C6E" w:rsidRDefault="00DD1F68" w:rsidP="00DD1F68">
      <w:pPr>
        <w:pStyle w:val="a7"/>
        <w:numPr>
          <w:ilvl w:val="0"/>
          <w:numId w:val="14"/>
        </w:numPr>
        <w:spacing w:after="120" w:line="276" w:lineRule="auto"/>
        <w:ind w:left="426"/>
        <w:jc w:val="both"/>
        <w:rPr>
          <w:color w:val="000000"/>
          <w:sz w:val="28"/>
          <w:szCs w:val="28"/>
          <w:u w:val="single"/>
        </w:rPr>
      </w:pPr>
      <w:r w:rsidRPr="00D20C6E">
        <w:rPr>
          <w:color w:val="000000"/>
          <w:sz w:val="28"/>
          <w:szCs w:val="28"/>
        </w:rPr>
        <w:t xml:space="preserve"> Пакет баз данных компании EBSCO </w:t>
      </w:r>
      <w:proofErr w:type="spellStart"/>
      <w:r w:rsidRPr="00D20C6E">
        <w:rPr>
          <w:color w:val="000000"/>
          <w:sz w:val="28"/>
          <w:szCs w:val="28"/>
        </w:rPr>
        <w:t>Publishing</w:t>
      </w:r>
      <w:proofErr w:type="spellEnd"/>
      <w:r w:rsidRPr="00D20C6E">
        <w:rPr>
          <w:color w:val="000000"/>
          <w:sz w:val="28"/>
          <w:szCs w:val="28"/>
          <w:u w:val="single"/>
        </w:rPr>
        <w:t xml:space="preserve">, </w:t>
      </w:r>
      <w:r w:rsidRPr="00D20C6E">
        <w:rPr>
          <w:color w:val="000000"/>
          <w:sz w:val="28"/>
          <w:szCs w:val="28"/>
        </w:rPr>
        <w:t>крупнейшего агрегатора научных ресурсов ведущих издательств мира</w:t>
      </w:r>
      <w:r w:rsidRPr="00D20C6E">
        <w:rPr>
          <w:color w:val="000000"/>
          <w:sz w:val="28"/>
          <w:szCs w:val="28"/>
          <w:u w:val="single"/>
        </w:rPr>
        <w:t xml:space="preserve"> </w:t>
      </w:r>
      <w:hyperlink r:id="rId27" w:history="1">
        <w:r w:rsidRPr="00D20C6E">
          <w:rPr>
            <w:rStyle w:val="ab"/>
            <w:color w:val="000000"/>
            <w:sz w:val="28"/>
            <w:szCs w:val="28"/>
          </w:rPr>
          <w:t>http://search.ebscohost.com</w:t>
        </w:r>
      </w:hyperlink>
    </w:p>
    <w:p w:rsidR="00DD1F68" w:rsidRPr="00D20C6E" w:rsidRDefault="00DD1F68" w:rsidP="00DD1F68">
      <w:pPr>
        <w:pStyle w:val="a7"/>
        <w:numPr>
          <w:ilvl w:val="0"/>
          <w:numId w:val="14"/>
        </w:numPr>
        <w:spacing w:after="120" w:line="276" w:lineRule="auto"/>
        <w:ind w:left="426"/>
        <w:jc w:val="both"/>
        <w:rPr>
          <w:color w:val="000000"/>
          <w:sz w:val="28"/>
          <w:szCs w:val="28"/>
          <w:lang w:val="en-US"/>
        </w:rPr>
      </w:pPr>
      <w:r w:rsidRPr="00D20C6E">
        <w:rPr>
          <w:color w:val="000000"/>
          <w:sz w:val="28"/>
          <w:szCs w:val="28"/>
        </w:rPr>
        <w:t>Электронные</w:t>
      </w:r>
      <w:r w:rsidRPr="00D20C6E">
        <w:rPr>
          <w:color w:val="000000"/>
          <w:sz w:val="28"/>
          <w:szCs w:val="28"/>
          <w:lang w:val="en-US"/>
        </w:rPr>
        <w:t xml:space="preserve"> </w:t>
      </w:r>
      <w:r w:rsidRPr="00D20C6E">
        <w:rPr>
          <w:color w:val="000000"/>
          <w:sz w:val="28"/>
          <w:szCs w:val="28"/>
        </w:rPr>
        <w:t>продукты</w:t>
      </w:r>
      <w:r w:rsidRPr="00D20C6E">
        <w:rPr>
          <w:color w:val="000000"/>
          <w:sz w:val="28"/>
          <w:szCs w:val="28"/>
          <w:lang w:val="en-US"/>
        </w:rPr>
        <w:t xml:space="preserve"> </w:t>
      </w:r>
      <w:r w:rsidRPr="00D20C6E">
        <w:rPr>
          <w:color w:val="000000"/>
          <w:sz w:val="28"/>
          <w:szCs w:val="28"/>
        </w:rPr>
        <w:t>издательства</w:t>
      </w:r>
      <w:r w:rsidRPr="00D20C6E">
        <w:rPr>
          <w:color w:val="000000"/>
          <w:sz w:val="28"/>
          <w:szCs w:val="28"/>
          <w:lang w:val="en-US"/>
        </w:rPr>
        <w:t xml:space="preserve"> Elsevier. </w:t>
      </w:r>
      <w:r w:rsidRPr="00D20C6E">
        <w:rPr>
          <w:color w:val="000000"/>
          <w:sz w:val="28"/>
          <w:szCs w:val="28"/>
        </w:rPr>
        <w:t>Коллекции</w:t>
      </w:r>
      <w:r w:rsidRPr="00D20C6E">
        <w:rPr>
          <w:color w:val="000000"/>
          <w:sz w:val="28"/>
          <w:szCs w:val="28"/>
          <w:lang w:val="en-US"/>
        </w:rPr>
        <w:t xml:space="preserve">: Business, management and </w:t>
      </w:r>
      <w:proofErr w:type="gramStart"/>
      <w:r w:rsidRPr="00D20C6E">
        <w:rPr>
          <w:color w:val="000000"/>
          <w:sz w:val="28"/>
          <w:szCs w:val="28"/>
          <w:lang w:val="en-US"/>
        </w:rPr>
        <w:t>Accounting;  Economics</w:t>
      </w:r>
      <w:proofErr w:type="gramEnd"/>
      <w:r w:rsidRPr="00D20C6E">
        <w:rPr>
          <w:color w:val="000000"/>
          <w:sz w:val="28"/>
          <w:szCs w:val="28"/>
          <w:lang w:val="en-US"/>
        </w:rPr>
        <w:t xml:space="preserve">, Econometrics and Finance </w:t>
      </w:r>
      <w:hyperlink r:id="rId28" w:history="1">
        <w:r w:rsidRPr="00D20C6E">
          <w:rPr>
            <w:rStyle w:val="ab"/>
            <w:color w:val="000000"/>
            <w:sz w:val="28"/>
            <w:szCs w:val="28"/>
            <w:lang w:val="en-US"/>
          </w:rPr>
          <w:t>http://www.sciencedirect.com</w:t>
        </w:r>
      </w:hyperlink>
    </w:p>
    <w:p w:rsidR="00DD1F68" w:rsidRPr="00D20C6E" w:rsidRDefault="00DD1F68" w:rsidP="00DD1F68">
      <w:pPr>
        <w:pStyle w:val="a7"/>
        <w:numPr>
          <w:ilvl w:val="0"/>
          <w:numId w:val="14"/>
        </w:numPr>
        <w:spacing w:after="120" w:line="276" w:lineRule="auto"/>
        <w:ind w:left="426"/>
        <w:jc w:val="both"/>
        <w:rPr>
          <w:bCs/>
          <w:sz w:val="28"/>
          <w:szCs w:val="28"/>
          <w:lang w:val="en-US"/>
        </w:rPr>
      </w:pPr>
      <w:r w:rsidRPr="00D20C6E">
        <w:rPr>
          <w:sz w:val="28"/>
          <w:szCs w:val="28"/>
          <w:lang w:val="en-US"/>
        </w:rPr>
        <w:t xml:space="preserve"> </w:t>
      </w:r>
      <w:r w:rsidRPr="00D20C6E">
        <w:rPr>
          <w:sz w:val="28"/>
          <w:szCs w:val="28"/>
        </w:rPr>
        <w:t>Базы</w:t>
      </w:r>
      <w:r w:rsidRPr="00D20C6E">
        <w:rPr>
          <w:sz w:val="28"/>
          <w:szCs w:val="28"/>
          <w:lang w:val="en-US"/>
        </w:rPr>
        <w:t xml:space="preserve"> </w:t>
      </w:r>
      <w:r w:rsidRPr="00D20C6E">
        <w:rPr>
          <w:sz w:val="28"/>
          <w:szCs w:val="28"/>
        </w:rPr>
        <w:t>данных</w:t>
      </w:r>
      <w:r w:rsidRPr="00D20C6E">
        <w:rPr>
          <w:sz w:val="28"/>
          <w:szCs w:val="28"/>
          <w:lang w:val="en-US"/>
        </w:rPr>
        <w:t xml:space="preserve"> </w:t>
      </w:r>
      <w:r w:rsidRPr="00D20C6E">
        <w:rPr>
          <w:sz w:val="28"/>
          <w:szCs w:val="28"/>
        </w:rPr>
        <w:t>научных</w:t>
      </w:r>
      <w:r w:rsidRPr="00D20C6E">
        <w:rPr>
          <w:sz w:val="28"/>
          <w:szCs w:val="28"/>
          <w:lang w:val="en-US"/>
        </w:rPr>
        <w:t xml:space="preserve"> </w:t>
      </w:r>
      <w:r w:rsidRPr="00D20C6E">
        <w:rPr>
          <w:sz w:val="28"/>
          <w:szCs w:val="28"/>
        </w:rPr>
        <w:t>журналов</w:t>
      </w:r>
      <w:r w:rsidRPr="00D20C6E">
        <w:rPr>
          <w:sz w:val="28"/>
          <w:szCs w:val="28"/>
          <w:lang w:val="en-US"/>
        </w:rPr>
        <w:t xml:space="preserve"> </w:t>
      </w:r>
      <w:r w:rsidRPr="00D20C6E">
        <w:rPr>
          <w:rStyle w:val="af2"/>
          <w:sz w:val="28"/>
          <w:szCs w:val="28"/>
        </w:rPr>
        <w:t>издательства</w:t>
      </w:r>
      <w:r w:rsidRPr="00D20C6E">
        <w:rPr>
          <w:rStyle w:val="af2"/>
          <w:sz w:val="28"/>
          <w:szCs w:val="28"/>
          <w:lang w:val="en-US"/>
        </w:rPr>
        <w:t xml:space="preserve"> </w:t>
      </w:r>
      <w:r w:rsidRPr="00D20C6E">
        <w:rPr>
          <w:sz w:val="28"/>
          <w:szCs w:val="28"/>
          <w:lang w:val="en-US"/>
        </w:rPr>
        <w:t>Emerald (</w:t>
      </w:r>
      <w:r w:rsidRPr="00D20C6E">
        <w:rPr>
          <w:bCs/>
          <w:sz w:val="28"/>
          <w:szCs w:val="28"/>
          <w:lang w:val="en-US"/>
        </w:rPr>
        <w:t xml:space="preserve">Accounting, Finance &amp; Economics Collection;  </w:t>
      </w:r>
      <w:proofErr w:type="spellStart"/>
      <w:r w:rsidRPr="00D20C6E">
        <w:rPr>
          <w:bCs/>
          <w:sz w:val="28"/>
          <w:szCs w:val="28"/>
          <w:lang w:val="en-US"/>
        </w:rPr>
        <w:t>Business,Management</w:t>
      </w:r>
      <w:proofErr w:type="spellEnd"/>
      <w:r w:rsidRPr="00D20C6E">
        <w:rPr>
          <w:bCs/>
          <w:sz w:val="28"/>
          <w:szCs w:val="28"/>
          <w:lang w:val="en-US"/>
        </w:rPr>
        <w:t xml:space="preserve"> &amp; Strategy Collection) </w:t>
      </w:r>
      <w:hyperlink r:id="rId29" w:history="1">
        <w:r w:rsidRPr="00D20C6E">
          <w:rPr>
            <w:rStyle w:val="ab"/>
            <w:sz w:val="28"/>
            <w:szCs w:val="28"/>
            <w:lang w:val="en-US"/>
          </w:rPr>
          <w:t>http://www.emeraldgrouppublishing.com/products/collections/</w:t>
        </w:r>
      </w:hyperlink>
    </w:p>
    <w:p w:rsidR="00DD1F68" w:rsidRPr="00D20C6E" w:rsidRDefault="00DD1F68" w:rsidP="00DD1F68">
      <w:pPr>
        <w:pStyle w:val="a7"/>
        <w:numPr>
          <w:ilvl w:val="0"/>
          <w:numId w:val="14"/>
        </w:numPr>
        <w:spacing w:after="120" w:line="276" w:lineRule="auto"/>
        <w:ind w:left="426"/>
        <w:jc w:val="both"/>
        <w:rPr>
          <w:rStyle w:val="ab"/>
          <w:color w:val="000000"/>
          <w:sz w:val="28"/>
          <w:szCs w:val="28"/>
        </w:rPr>
      </w:pPr>
      <w:r w:rsidRPr="005E3CF5">
        <w:rPr>
          <w:bCs/>
          <w:sz w:val="28"/>
          <w:szCs w:val="28"/>
          <w:lang w:val="en-US"/>
        </w:rPr>
        <w:t xml:space="preserve"> </w:t>
      </w:r>
      <w:r w:rsidRPr="00D20C6E">
        <w:rPr>
          <w:bCs/>
          <w:sz w:val="28"/>
          <w:szCs w:val="28"/>
        </w:rPr>
        <w:t>Коллекция научных журналов</w:t>
      </w:r>
      <w:r w:rsidRPr="00D20C6E">
        <w:rPr>
          <w:sz w:val="28"/>
          <w:szCs w:val="28"/>
        </w:rPr>
        <w:t> </w:t>
      </w:r>
      <w:proofErr w:type="spellStart"/>
      <w:r w:rsidRPr="00D20C6E">
        <w:rPr>
          <w:bCs/>
          <w:sz w:val="28"/>
          <w:szCs w:val="28"/>
        </w:rPr>
        <w:t>Oxford</w:t>
      </w:r>
      <w:proofErr w:type="spellEnd"/>
      <w:r w:rsidRPr="00D20C6E">
        <w:rPr>
          <w:bCs/>
          <w:sz w:val="28"/>
          <w:szCs w:val="28"/>
        </w:rPr>
        <w:t xml:space="preserve"> </w:t>
      </w:r>
      <w:proofErr w:type="spellStart"/>
      <w:r w:rsidRPr="00D20C6E">
        <w:rPr>
          <w:bCs/>
          <w:sz w:val="28"/>
          <w:szCs w:val="28"/>
        </w:rPr>
        <w:t>University</w:t>
      </w:r>
      <w:proofErr w:type="spellEnd"/>
      <w:r w:rsidRPr="00D20C6E">
        <w:rPr>
          <w:bCs/>
          <w:sz w:val="28"/>
          <w:szCs w:val="28"/>
        </w:rPr>
        <w:t xml:space="preserve"> </w:t>
      </w:r>
      <w:proofErr w:type="spellStart"/>
      <w:r w:rsidRPr="00D20C6E">
        <w:rPr>
          <w:bCs/>
          <w:sz w:val="28"/>
          <w:szCs w:val="28"/>
        </w:rPr>
        <w:t>Press</w:t>
      </w:r>
      <w:proofErr w:type="spellEnd"/>
      <w:r w:rsidRPr="00D20C6E">
        <w:rPr>
          <w:bCs/>
          <w:sz w:val="28"/>
          <w:szCs w:val="28"/>
        </w:rPr>
        <w:t xml:space="preserve"> </w:t>
      </w:r>
      <w:r w:rsidRPr="00D20C6E">
        <w:rPr>
          <w:rStyle w:val="ab"/>
          <w:color w:val="000000"/>
          <w:sz w:val="28"/>
          <w:szCs w:val="28"/>
        </w:rPr>
        <w:t>https://academic.oup.com/journals/</w:t>
      </w:r>
    </w:p>
    <w:p w:rsidR="00DD1F68" w:rsidRPr="00D20C6E" w:rsidRDefault="00DD1F68" w:rsidP="00DD1F68">
      <w:pPr>
        <w:pStyle w:val="a7"/>
        <w:numPr>
          <w:ilvl w:val="0"/>
          <w:numId w:val="14"/>
        </w:numPr>
        <w:spacing w:after="120" w:line="276" w:lineRule="auto"/>
        <w:ind w:left="426"/>
        <w:jc w:val="both"/>
        <w:rPr>
          <w:sz w:val="28"/>
          <w:szCs w:val="28"/>
        </w:rPr>
      </w:pPr>
      <w:bookmarkStart w:id="29" w:name="top"/>
      <w:r w:rsidRPr="00D20C6E">
        <w:rPr>
          <w:sz w:val="28"/>
          <w:szCs w:val="28"/>
        </w:rPr>
        <w:t xml:space="preserve"> Интерактивная финансовая информационная систем</w:t>
      </w:r>
      <w:bookmarkEnd w:id="29"/>
      <w:r w:rsidRPr="00D20C6E">
        <w:rPr>
          <w:sz w:val="28"/>
          <w:szCs w:val="28"/>
        </w:rPr>
        <w:t>а компании Bloomberg</w:t>
      </w:r>
    </w:p>
    <w:p w:rsidR="00B92FC6" w:rsidRPr="00714658" w:rsidRDefault="00DD1F68" w:rsidP="00DD1F68">
      <w:pPr>
        <w:pStyle w:val="a7"/>
        <w:keepNext/>
        <w:numPr>
          <w:ilvl w:val="0"/>
          <w:numId w:val="14"/>
        </w:numPr>
        <w:spacing w:after="120" w:line="276" w:lineRule="auto"/>
        <w:ind w:left="426"/>
        <w:jc w:val="both"/>
        <w:rPr>
          <w:sz w:val="28"/>
          <w:szCs w:val="28"/>
          <w:lang w:val="en-US"/>
        </w:rPr>
      </w:pPr>
      <w:r w:rsidRPr="00714658">
        <w:rPr>
          <w:sz w:val="28"/>
          <w:szCs w:val="28"/>
        </w:rPr>
        <w:t xml:space="preserve"> Система </w:t>
      </w:r>
      <w:proofErr w:type="spellStart"/>
      <w:r w:rsidRPr="00714658">
        <w:rPr>
          <w:sz w:val="28"/>
          <w:szCs w:val="28"/>
        </w:rPr>
        <w:t>Thomson</w:t>
      </w:r>
      <w:proofErr w:type="spellEnd"/>
      <w:r w:rsidRPr="00714658">
        <w:rPr>
          <w:sz w:val="28"/>
          <w:szCs w:val="28"/>
        </w:rPr>
        <w:t xml:space="preserve"> </w:t>
      </w:r>
      <w:proofErr w:type="spellStart"/>
      <w:r w:rsidRPr="00714658">
        <w:rPr>
          <w:sz w:val="28"/>
          <w:szCs w:val="28"/>
        </w:rPr>
        <w:t>Reuters</w:t>
      </w:r>
      <w:proofErr w:type="spellEnd"/>
      <w:r w:rsidRPr="00714658">
        <w:rPr>
          <w:sz w:val="28"/>
          <w:szCs w:val="28"/>
        </w:rPr>
        <w:t xml:space="preserve"> </w:t>
      </w:r>
      <w:proofErr w:type="spellStart"/>
      <w:r w:rsidRPr="00714658">
        <w:rPr>
          <w:sz w:val="28"/>
          <w:szCs w:val="28"/>
        </w:rPr>
        <w:t>Eikon</w:t>
      </w:r>
      <w:proofErr w:type="spellEnd"/>
    </w:p>
    <w:p w:rsidR="007F1CBD" w:rsidRPr="00766244" w:rsidRDefault="007F1CBD" w:rsidP="00B96B00">
      <w:pPr>
        <w:keepNext/>
        <w:jc w:val="both"/>
        <w:rPr>
          <w:sz w:val="28"/>
          <w:szCs w:val="28"/>
          <w:lang w:val="en-US"/>
        </w:rPr>
      </w:pPr>
    </w:p>
    <w:p w:rsidR="00B96B00" w:rsidRPr="005238BD" w:rsidRDefault="00B96B00" w:rsidP="00B96B00">
      <w:pPr>
        <w:keepNext/>
        <w:ind w:firstLine="709"/>
        <w:jc w:val="both"/>
        <w:rPr>
          <w:sz w:val="28"/>
          <w:szCs w:val="28"/>
          <w:lang w:val="en-US"/>
        </w:rPr>
      </w:pPr>
    </w:p>
    <w:p w:rsidR="00B96B00" w:rsidRPr="00BB7E79" w:rsidRDefault="002F3655" w:rsidP="00BB7E79">
      <w:pPr>
        <w:pStyle w:val="1"/>
        <w:spacing w:before="0" w:after="120"/>
        <w:ind w:firstLine="709"/>
        <w:rPr>
          <w:rFonts w:ascii="Times New Roman" w:hAnsi="Times New Roman" w:cs="Times New Roman"/>
          <w:b/>
          <w:color w:val="auto"/>
          <w:sz w:val="28"/>
          <w:szCs w:val="28"/>
        </w:rPr>
      </w:pPr>
      <w:bookmarkStart w:id="30" w:name="_Toc23264104"/>
      <w:bookmarkStart w:id="31" w:name="_Toc23272769"/>
      <w:r w:rsidRPr="002F3655">
        <w:rPr>
          <w:rFonts w:ascii="Times New Roman" w:hAnsi="Times New Roman" w:cs="Times New Roman"/>
          <w:b/>
          <w:color w:val="auto"/>
          <w:sz w:val="28"/>
          <w:szCs w:val="28"/>
        </w:rPr>
        <w:t>10. Методические указания для обучающихся по освоению дисциплины</w:t>
      </w:r>
      <w:bookmarkEnd w:id="30"/>
      <w:bookmarkEnd w:id="31"/>
    </w:p>
    <w:p w:rsidR="00BB7E79" w:rsidRPr="00761E55" w:rsidRDefault="00BB7E79" w:rsidP="00BB7E79">
      <w:pPr>
        <w:spacing w:line="360" w:lineRule="auto"/>
        <w:ind w:firstLine="709"/>
        <w:contextualSpacing/>
        <w:jc w:val="both"/>
        <w:rPr>
          <w:sz w:val="28"/>
          <w:szCs w:val="28"/>
        </w:rPr>
      </w:pPr>
      <w:r w:rsidRPr="00761E55">
        <w:rPr>
          <w:sz w:val="28"/>
          <w:szCs w:val="28"/>
        </w:rPr>
        <w:t>Целью методических рекомендаций для студентов является обеспечение</w:t>
      </w:r>
      <w:r>
        <w:rPr>
          <w:sz w:val="28"/>
          <w:szCs w:val="28"/>
        </w:rPr>
        <w:t xml:space="preserve"> </w:t>
      </w:r>
      <w:r w:rsidRPr="00761E55">
        <w:rPr>
          <w:sz w:val="28"/>
          <w:szCs w:val="28"/>
        </w:rPr>
        <w:t>оптимальной организации процесса изучения дисциплины и выполнения</w:t>
      </w:r>
      <w:r>
        <w:rPr>
          <w:sz w:val="28"/>
          <w:szCs w:val="28"/>
        </w:rPr>
        <w:t xml:space="preserve"> </w:t>
      </w:r>
      <w:r w:rsidRPr="00761E55">
        <w:rPr>
          <w:sz w:val="28"/>
          <w:szCs w:val="28"/>
        </w:rPr>
        <w:t>различных форм самостоятельной работы.</w:t>
      </w:r>
    </w:p>
    <w:p w:rsidR="00BB7E79" w:rsidRPr="00BB7E79" w:rsidRDefault="00BB7E79" w:rsidP="00BB7E79">
      <w:pPr>
        <w:spacing w:line="360" w:lineRule="auto"/>
        <w:contextualSpacing/>
        <w:jc w:val="center"/>
        <w:rPr>
          <w:b/>
          <w:sz w:val="28"/>
          <w:szCs w:val="28"/>
        </w:rPr>
      </w:pPr>
      <w:r w:rsidRPr="00BB7E79">
        <w:rPr>
          <w:b/>
          <w:sz w:val="28"/>
          <w:szCs w:val="28"/>
        </w:rPr>
        <w:t>Методические рекомендации по изучению дисциплины</w:t>
      </w:r>
    </w:p>
    <w:p w:rsidR="00BB7E79" w:rsidRPr="00761E55" w:rsidRDefault="00BB7E79" w:rsidP="00BB7E79">
      <w:pPr>
        <w:spacing w:line="360" w:lineRule="auto"/>
        <w:ind w:firstLine="709"/>
        <w:contextualSpacing/>
        <w:jc w:val="both"/>
        <w:rPr>
          <w:sz w:val="28"/>
          <w:szCs w:val="28"/>
        </w:rPr>
      </w:pPr>
      <w:r w:rsidRPr="00761E55">
        <w:rPr>
          <w:sz w:val="28"/>
          <w:szCs w:val="28"/>
        </w:rPr>
        <w:lastRenderedPageBreak/>
        <w:t>Изучение дисциплины «</w:t>
      </w:r>
      <w:r w:rsidR="004F0449">
        <w:rPr>
          <w:sz w:val="28"/>
          <w:szCs w:val="28"/>
        </w:rPr>
        <w:t>Антикризисное</w:t>
      </w:r>
      <w:r w:rsidRPr="00761E55">
        <w:rPr>
          <w:sz w:val="28"/>
          <w:szCs w:val="28"/>
        </w:rPr>
        <w:t xml:space="preserve"> управление в коммерческом банке»</w:t>
      </w:r>
      <w:r>
        <w:rPr>
          <w:sz w:val="28"/>
          <w:szCs w:val="28"/>
        </w:rPr>
        <w:t xml:space="preserve"> следует </w:t>
      </w:r>
      <w:r w:rsidRPr="00761E55">
        <w:rPr>
          <w:sz w:val="28"/>
          <w:szCs w:val="28"/>
        </w:rPr>
        <w:t>начинать с предварительного озна</w:t>
      </w:r>
      <w:r>
        <w:rPr>
          <w:sz w:val="28"/>
          <w:szCs w:val="28"/>
        </w:rPr>
        <w:t>комления с рабочей программой дисциплины</w:t>
      </w:r>
      <w:r w:rsidRPr="00761E55">
        <w:rPr>
          <w:sz w:val="28"/>
          <w:szCs w:val="28"/>
        </w:rPr>
        <w:t>. Прежде всего, необходимо ознакомиться с содержанием рабочей</w:t>
      </w:r>
      <w:r>
        <w:rPr>
          <w:sz w:val="28"/>
          <w:szCs w:val="28"/>
        </w:rPr>
        <w:t xml:space="preserve"> </w:t>
      </w:r>
      <w:r w:rsidRPr="00761E55">
        <w:rPr>
          <w:sz w:val="28"/>
          <w:szCs w:val="28"/>
        </w:rPr>
        <w:t>программы дисциплины, с целями и задачами, сформулированными в данной</w:t>
      </w:r>
      <w:r>
        <w:rPr>
          <w:sz w:val="28"/>
          <w:szCs w:val="28"/>
        </w:rPr>
        <w:t xml:space="preserve"> </w:t>
      </w:r>
      <w:r w:rsidRPr="00761E55">
        <w:rPr>
          <w:sz w:val="28"/>
          <w:szCs w:val="28"/>
        </w:rPr>
        <w:t>дисциплине, ее связями с другими дисциплинами образовательной программы,</w:t>
      </w:r>
      <w:r>
        <w:rPr>
          <w:sz w:val="28"/>
          <w:szCs w:val="28"/>
        </w:rPr>
        <w:t xml:space="preserve"> </w:t>
      </w:r>
      <w:r w:rsidRPr="00761E55">
        <w:rPr>
          <w:sz w:val="28"/>
          <w:szCs w:val="28"/>
        </w:rPr>
        <w:t>методическими разработками по данной дисциплине, имеющимися на</w:t>
      </w:r>
      <w:r>
        <w:rPr>
          <w:sz w:val="28"/>
          <w:szCs w:val="28"/>
        </w:rPr>
        <w:t xml:space="preserve"> </w:t>
      </w:r>
      <w:r w:rsidRPr="00761E55">
        <w:rPr>
          <w:sz w:val="28"/>
          <w:szCs w:val="28"/>
        </w:rPr>
        <w:t xml:space="preserve">образовательном портале и сайте </w:t>
      </w:r>
      <w:r>
        <w:rPr>
          <w:sz w:val="28"/>
          <w:szCs w:val="28"/>
        </w:rPr>
        <w:t>Департамента</w:t>
      </w:r>
      <w:r w:rsidRPr="00761E55">
        <w:rPr>
          <w:sz w:val="28"/>
          <w:szCs w:val="28"/>
        </w:rPr>
        <w:t>, с графиком консультаций</w:t>
      </w:r>
      <w:r>
        <w:rPr>
          <w:sz w:val="28"/>
          <w:szCs w:val="28"/>
        </w:rPr>
        <w:t xml:space="preserve"> </w:t>
      </w:r>
      <w:r w:rsidRPr="00761E55">
        <w:rPr>
          <w:sz w:val="28"/>
          <w:szCs w:val="28"/>
        </w:rPr>
        <w:t>преподавателей.</w:t>
      </w:r>
    </w:p>
    <w:p w:rsidR="00BB7E79" w:rsidRPr="00BB7E79" w:rsidRDefault="00BB7E79" w:rsidP="00BB7E79">
      <w:pPr>
        <w:spacing w:line="360" w:lineRule="auto"/>
        <w:contextualSpacing/>
        <w:jc w:val="center"/>
        <w:rPr>
          <w:b/>
          <w:sz w:val="28"/>
          <w:szCs w:val="28"/>
        </w:rPr>
      </w:pPr>
      <w:r w:rsidRPr="00BB7E79">
        <w:rPr>
          <w:b/>
          <w:sz w:val="28"/>
          <w:szCs w:val="28"/>
        </w:rPr>
        <w:t>Рекомендации по подготовке к практическим (семинарским) занятиям</w:t>
      </w:r>
    </w:p>
    <w:p w:rsidR="00BB7E79" w:rsidRPr="00761E55" w:rsidRDefault="00BB7E79" w:rsidP="00BB7E79">
      <w:pPr>
        <w:spacing w:line="360" w:lineRule="auto"/>
        <w:ind w:firstLine="709"/>
        <w:contextualSpacing/>
        <w:jc w:val="both"/>
        <w:rPr>
          <w:sz w:val="28"/>
          <w:szCs w:val="28"/>
        </w:rPr>
      </w:pPr>
      <w:r w:rsidRPr="00761E55">
        <w:rPr>
          <w:sz w:val="28"/>
          <w:szCs w:val="28"/>
        </w:rPr>
        <w:t>Целью семинарских занятий является усвоение студентами теоретических</w:t>
      </w:r>
      <w:r>
        <w:rPr>
          <w:sz w:val="28"/>
          <w:szCs w:val="28"/>
        </w:rPr>
        <w:t xml:space="preserve"> </w:t>
      </w:r>
      <w:r w:rsidRPr="00761E55">
        <w:rPr>
          <w:sz w:val="28"/>
          <w:szCs w:val="28"/>
        </w:rPr>
        <w:t>основ изучаемой дисциплины, на практических занятиях – получение</w:t>
      </w:r>
      <w:r>
        <w:rPr>
          <w:sz w:val="28"/>
          <w:szCs w:val="28"/>
        </w:rPr>
        <w:t xml:space="preserve"> </w:t>
      </w:r>
      <w:r w:rsidRPr="00761E55">
        <w:rPr>
          <w:sz w:val="28"/>
          <w:szCs w:val="28"/>
        </w:rPr>
        <w:t>профессиональных навыков в области разработки и внедрения современных</w:t>
      </w:r>
      <w:r>
        <w:rPr>
          <w:sz w:val="28"/>
          <w:szCs w:val="28"/>
        </w:rPr>
        <w:t xml:space="preserve"> методов корпоративного управления.</w:t>
      </w:r>
    </w:p>
    <w:p w:rsidR="00BB7E79" w:rsidRPr="00761E55" w:rsidRDefault="00BB7E79" w:rsidP="00BB7E79">
      <w:pPr>
        <w:spacing w:line="360" w:lineRule="auto"/>
        <w:ind w:firstLine="709"/>
        <w:contextualSpacing/>
        <w:jc w:val="both"/>
        <w:rPr>
          <w:sz w:val="28"/>
          <w:szCs w:val="28"/>
        </w:rPr>
      </w:pPr>
      <w:r w:rsidRPr="00761E55">
        <w:rPr>
          <w:sz w:val="28"/>
          <w:szCs w:val="28"/>
        </w:rPr>
        <w:t>В этой связи студентам необходимо:</w:t>
      </w:r>
    </w:p>
    <w:p w:rsidR="00BB7E79" w:rsidRPr="00BB7E79" w:rsidRDefault="00BB7E79" w:rsidP="00BB7E79">
      <w:pPr>
        <w:pStyle w:val="a7"/>
        <w:numPr>
          <w:ilvl w:val="0"/>
          <w:numId w:val="18"/>
        </w:numPr>
        <w:spacing w:line="360" w:lineRule="auto"/>
        <w:contextualSpacing/>
        <w:jc w:val="both"/>
        <w:rPr>
          <w:sz w:val="28"/>
          <w:szCs w:val="28"/>
        </w:rPr>
      </w:pPr>
      <w:r w:rsidRPr="00BB7E79">
        <w:rPr>
          <w:sz w:val="28"/>
          <w:szCs w:val="28"/>
        </w:rPr>
        <w:t>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B7E79" w:rsidRPr="00BB7E79" w:rsidRDefault="00BB7E79" w:rsidP="00BB7E79">
      <w:pPr>
        <w:pStyle w:val="a7"/>
        <w:numPr>
          <w:ilvl w:val="0"/>
          <w:numId w:val="18"/>
        </w:numPr>
        <w:spacing w:line="360" w:lineRule="auto"/>
        <w:contextualSpacing/>
        <w:jc w:val="both"/>
        <w:rPr>
          <w:sz w:val="28"/>
          <w:szCs w:val="28"/>
        </w:rPr>
      </w:pPr>
      <w:r w:rsidRPr="00BB7E79">
        <w:rPr>
          <w:sz w:val="28"/>
          <w:szCs w:val="28"/>
        </w:rPr>
        <w:t>при подготовке к практическим занятиям обязательно использовать наряду с лекциями и учебной литературой, положения, инструкции и письма Банка России;</w:t>
      </w:r>
    </w:p>
    <w:p w:rsidR="00BB7E79" w:rsidRPr="00BB7E79" w:rsidRDefault="00BB7E79" w:rsidP="00BB7E79">
      <w:pPr>
        <w:pStyle w:val="a7"/>
        <w:numPr>
          <w:ilvl w:val="0"/>
          <w:numId w:val="18"/>
        </w:numPr>
        <w:spacing w:line="360" w:lineRule="auto"/>
        <w:contextualSpacing/>
        <w:jc w:val="both"/>
        <w:rPr>
          <w:sz w:val="28"/>
          <w:szCs w:val="28"/>
        </w:rPr>
      </w:pPr>
      <w:r w:rsidRPr="00BB7E79">
        <w:rPr>
          <w:sz w:val="28"/>
          <w:szCs w:val="28"/>
        </w:rPr>
        <w:t>теоретический материал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rsidR="00BB7E79" w:rsidRPr="00BB7E79" w:rsidRDefault="00BB7E79" w:rsidP="00BB7E79">
      <w:pPr>
        <w:pStyle w:val="a7"/>
        <w:numPr>
          <w:ilvl w:val="0"/>
          <w:numId w:val="18"/>
        </w:numPr>
        <w:spacing w:line="360" w:lineRule="auto"/>
        <w:contextualSpacing/>
        <w:jc w:val="both"/>
        <w:rPr>
          <w:sz w:val="28"/>
          <w:szCs w:val="28"/>
        </w:rPr>
      </w:pPr>
      <w:r w:rsidRPr="00BB7E79">
        <w:rPr>
          <w:sz w:val="28"/>
          <w:szCs w:val="28"/>
        </w:rPr>
        <w:t>в начале занятий задать преподавателю вопросы по материалу, вызвавшему затруднения в его понимании и освоении;</w:t>
      </w:r>
    </w:p>
    <w:p w:rsidR="00BB7E79" w:rsidRPr="00BB7E79" w:rsidRDefault="00BB7E79" w:rsidP="00BB7E79">
      <w:pPr>
        <w:pStyle w:val="a7"/>
        <w:numPr>
          <w:ilvl w:val="0"/>
          <w:numId w:val="18"/>
        </w:numPr>
        <w:spacing w:line="360" w:lineRule="auto"/>
        <w:contextualSpacing/>
        <w:jc w:val="both"/>
        <w:rPr>
          <w:sz w:val="28"/>
          <w:szCs w:val="28"/>
        </w:rPr>
      </w:pPr>
      <w:r w:rsidRPr="00BB7E79">
        <w:rPr>
          <w:sz w:val="28"/>
          <w:szCs w:val="28"/>
        </w:rPr>
        <w:t>в ходе семинара давать конкретные, четкие ответы по существу вопросов;</w:t>
      </w:r>
    </w:p>
    <w:p w:rsidR="00BB7E79" w:rsidRPr="00761E55" w:rsidRDefault="00BB7E79" w:rsidP="00BB7E79">
      <w:pPr>
        <w:pStyle w:val="a7"/>
        <w:widowControl/>
        <w:numPr>
          <w:ilvl w:val="0"/>
          <w:numId w:val="18"/>
        </w:numPr>
        <w:autoSpaceDE/>
        <w:autoSpaceDN/>
        <w:adjustRightInd/>
        <w:spacing w:after="200" w:line="360" w:lineRule="auto"/>
        <w:contextualSpacing/>
        <w:jc w:val="both"/>
        <w:rPr>
          <w:sz w:val="28"/>
          <w:szCs w:val="28"/>
        </w:rPr>
      </w:pPr>
      <w:r w:rsidRPr="00761E55">
        <w:rPr>
          <w:sz w:val="28"/>
          <w:szCs w:val="28"/>
        </w:rPr>
        <w:lastRenderedPageBreak/>
        <w:t>на занятии доводить каждое задание до завершения, демонстрировать понимание проведенных расчетов (анализов, ситуаций), в случае затруднений обращаться к преподавателю.</w:t>
      </w:r>
    </w:p>
    <w:p w:rsidR="00BB7E79" w:rsidRPr="00BB7E79" w:rsidRDefault="00BB7E79" w:rsidP="00BB7E79">
      <w:pPr>
        <w:spacing w:line="360" w:lineRule="auto"/>
        <w:contextualSpacing/>
        <w:jc w:val="center"/>
        <w:rPr>
          <w:b/>
          <w:sz w:val="28"/>
          <w:szCs w:val="28"/>
        </w:rPr>
      </w:pPr>
      <w:r w:rsidRPr="00BB7E79">
        <w:rPr>
          <w:b/>
          <w:sz w:val="28"/>
          <w:szCs w:val="28"/>
        </w:rPr>
        <w:t>Методические рекомендации по выполнению</w:t>
      </w:r>
      <w:r w:rsidRPr="00BB7E79">
        <w:rPr>
          <w:sz w:val="28"/>
          <w:szCs w:val="28"/>
        </w:rPr>
        <w:t xml:space="preserve"> </w:t>
      </w:r>
      <w:r w:rsidRPr="00BB7E79">
        <w:rPr>
          <w:b/>
          <w:sz w:val="28"/>
          <w:szCs w:val="28"/>
        </w:rPr>
        <w:t>различных форм</w:t>
      </w:r>
    </w:p>
    <w:p w:rsidR="00BB7E79" w:rsidRPr="00BB7E79" w:rsidRDefault="00BB7E79" w:rsidP="00BB7E79">
      <w:pPr>
        <w:spacing w:line="360" w:lineRule="auto"/>
        <w:contextualSpacing/>
        <w:jc w:val="center"/>
        <w:rPr>
          <w:b/>
          <w:sz w:val="28"/>
          <w:szCs w:val="28"/>
        </w:rPr>
      </w:pPr>
      <w:r w:rsidRPr="00BB7E79">
        <w:rPr>
          <w:b/>
          <w:sz w:val="28"/>
          <w:szCs w:val="28"/>
        </w:rPr>
        <w:t>самостоятельных домашних заданий</w:t>
      </w:r>
    </w:p>
    <w:p w:rsidR="00BB7E79" w:rsidRDefault="00BB7E79" w:rsidP="00BB7E79">
      <w:pPr>
        <w:spacing w:line="360" w:lineRule="auto"/>
        <w:ind w:firstLine="709"/>
        <w:contextualSpacing/>
        <w:jc w:val="both"/>
        <w:rPr>
          <w:sz w:val="28"/>
          <w:szCs w:val="28"/>
        </w:rPr>
      </w:pPr>
      <w:r w:rsidRPr="00761E55">
        <w:rPr>
          <w:sz w:val="28"/>
          <w:szCs w:val="28"/>
        </w:rPr>
        <w:t>Самостоятельная работа студентов по дисциплине «</w:t>
      </w:r>
      <w:r w:rsidR="004F0449">
        <w:rPr>
          <w:sz w:val="28"/>
          <w:szCs w:val="28"/>
        </w:rPr>
        <w:t>Антикризисное</w:t>
      </w:r>
      <w:r w:rsidRPr="002B20D0">
        <w:rPr>
          <w:sz w:val="28"/>
          <w:szCs w:val="28"/>
        </w:rPr>
        <w:t xml:space="preserve"> управление в коммерческом банке»</w:t>
      </w:r>
      <w:r w:rsidRPr="00761E55">
        <w:rPr>
          <w:sz w:val="28"/>
          <w:szCs w:val="28"/>
        </w:rPr>
        <w:t xml:space="preserve"> включает в себя выполнение следующих видов</w:t>
      </w:r>
      <w:r>
        <w:rPr>
          <w:sz w:val="28"/>
          <w:szCs w:val="28"/>
        </w:rPr>
        <w:t xml:space="preserve"> </w:t>
      </w:r>
      <w:r w:rsidRPr="00761E55">
        <w:rPr>
          <w:sz w:val="28"/>
          <w:szCs w:val="28"/>
        </w:rPr>
        <w:t xml:space="preserve">заданий: </w:t>
      </w:r>
    </w:p>
    <w:p w:rsidR="00BB7E79" w:rsidRDefault="00BB7E79" w:rsidP="00BB7E79">
      <w:pPr>
        <w:spacing w:line="360" w:lineRule="auto"/>
        <w:ind w:firstLine="709"/>
        <w:contextualSpacing/>
        <w:jc w:val="both"/>
        <w:rPr>
          <w:sz w:val="28"/>
          <w:szCs w:val="28"/>
        </w:rPr>
      </w:pPr>
      <w:r>
        <w:rPr>
          <w:sz w:val="28"/>
          <w:szCs w:val="28"/>
        </w:rPr>
        <w:t xml:space="preserve">- </w:t>
      </w:r>
      <w:r w:rsidRPr="00761E55">
        <w:rPr>
          <w:sz w:val="28"/>
          <w:szCs w:val="28"/>
        </w:rPr>
        <w:t>изучение федеральных законов, относящихся к деятельности</w:t>
      </w:r>
      <w:r>
        <w:rPr>
          <w:sz w:val="28"/>
          <w:szCs w:val="28"/>
        </w:rPr>
        <w:t xml:space="preserve"> </w:t>
      </w:r>
      <w:r w:rsidRPr="00761E55">
        <w:rPr>
          <w:sz w:val="28"/>
          <w:szCs w:val="28"/>
        </w:rPr>
        <w:t>кредитных организаций, инструкций, положений и писем Банка России по</w:t>
      </w:r>
      <w:r>
        <w:rPr>
          <w:sz w:val="28"/>
          <w:szCs w:val="28"/>
        </w:rPr>
        <w:t xml:space="preserve"> </w:t>
      </w:r>
      <w:r w:rsidRPr="00761E55">
        <w:rPr>
          <w:sz w:val="28"/>
          <w:szCs w:val="28"/>
        </w:rPr>
        <w:t xml:space="preserve">изучаемым вопросам; </w:t>
      </w:r>
    </w:p>
    <w:p w:rsidR="00BB7E79" w:rsidRPr="009D0B66" w:rsidRDefault="00BB1621" w:rsidP="00BB7E79">
      <w:pPr>
        <w:spacing w:line="360" w:lineRule="auto"/>
        <w:ind w:firstLine="709"/>
        <w:contextualSpacing/>
        <w:jc w:val="both"/>
        <w:rPr>
          <w:sz w:val="28"/>
          <w:szCs w:val="28"/>
        </w:rPr>
      </w:pPr>
      <w:r w:rsidRPr="009D0B66">
        <w:rPr>
          <w:sz w:val="28"/>
          <w:szCs w:val="28"/>
        </w:rPr>
        <w:t>- подготовка</w:t>
      </w:r>
      <w:r w:rsidR="00BB7E79" w:rsidRPr="009D0B66">
        <w:rPr>
          <w:sz w:val="28"/>
          <w:szCs w:val="28"/>
        </w:rPr>
        <w:t xml:space="preserve"> </w:t>
      </w:r>
      <w:r w:rsidRPr="009D0B66">
        <w:rPr>
          <w:sz w:val="28"/>
          <w:szCs w:val="28"/>
        </w:rPr>
        <w:t>задания для самостоятельного выполнения</w:t>
      </w:r>
      <w:r w:rsidR="00BB7E79" w:rsidRPr="009D0B66">
        <w:rPr>
          <w:sz w:val="28"/>
          <w:szCs w:val="28"/>
        </w:rPr>
        <w:t>;</w:t>
      </w:r>
    </w:p>
    <w:p w:rsidR="00BB7E79" w:rsidRPr="009D0B66" w:rsidRDefault="00BB7E79" w:rsidP="00BB7E79">
      <w:pPr>
        <w:spacing w:line="360" w:lineRule="auto"/>
        <w:ind w:firstLine="709"/>
        <w:contextualSpacing/>
        <w:jc w:val="both"/>
        <w:rPr>
          <w:sz w:val="28"/>
          <w:szCs w:val="28"/>
        </w:rPr>
      </w:pPr>
      <w:r w:rsidRPr="009D0B66">
        <w:rPr>
          <w:sz w:val="28"/>
          <w:szCs w:val="28"/>
        </w:rPr>
        <w:t>- рассмотрение ситуационных задач (кейсов), способствующих приобретению практических навыков по оценке эффективности модели корпоративного управления в банке, решение ситуационных задач по темам;</w:t>
      </w:r>
    </w:p>
    <w:p w:rsidR="00BB7E79" w:rsidRPr="009D0B66" w:rsidRDefault="00BB7E79" w:rsidP="00BB7E79">
      <w:pPr>
        <w:spacing w:line="360" w:lineRule="auto"/>
        <w:ind w:firstLine="709"/>
        <w:contextualSpacing/>
        <w:jc w:val="both"/>
        <w:rPr>
          <w:sz w:val="28"/>
          <w:szCs w:val="28"/>
        </w:rPr>
      </w:pPr>
      <w:r w:rsidRPr="009D0B66">
        <w:rPr>
          <w:sz w:val="28"/>
          <w:szCs w:val="28"/>
        </w:rPr>
        <w:t>- подготовку к участию в дебатах;</w:t>
      </w:r>
    </w:p>
    <w:p w:rsidR="00BB7E79" w:rsidRPr="009D0B66" w:rsidRDefault="00BB7E79" w:rsidP="00BB7E79">
      <w:pPr>
        <w:spacing w:line="360" w:lineRule="auto"/>
        <w:ind w:firstLine="709"/>
        <w:contextualSpacing/>
        <w:jc w:val="both"/>
        <w:rPr>
          <w:sz w:val="28"/>
          <w:szCs w:val="28"/>
        </w:rPr>
      </w:pPr>
      <w:r w:rsidRPr="009D0B66">
        <w:rPr>
          <w:sz w:val="28"/>
          <w:szCs w:val="28"/>
        </w:rPr>
        <w:t>- выполнение контрольной работы.</w:t>
      </w:r>
    </w:p>
    <w:p w:rsidR="00BB7E79" w:rsidRPr="009D0B66" w:rsidRDefault="00BB7E79" w:rsidP="00BB7E79">
      <w:pPr>
        <w:spacing w:line="360" w:lineRule="auto"/>
        <w:ind w:firstLine="709"/>
        <w:contextualSpacing/>
        <w:jc w:val="both"/>
        <w:rPr>
          <w:sz w:val="28"/>
          <w:szCs w:val="28"/>
        </w:rPr>
      </w:pPr>
      <w:r w:rsidRPr="009D0B66">
        <w:rPr>
          <w:sz w:val="28"/>
          <w:szCs w:val="28"/>
        </w:rPr>
        <w:t xml:space="preserve">Целью выполнения различных форм самостоятельной работы является подготовка будущего магистра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w:t>
      </w:r>
    </w:p>
    <w:p w:rsidR="00BB7E79" w:rsidRPr="009D0B66" w:rsidRDefault="00BB7E79" w:rsidP="00BB7E79">
      <w:pPr>
        <w:spacing w:line="360" w:lineRule="auto"/>
        <w:ind w:firstLine="709"/>
        <w:contextualSpacing/>
        <w:jc w:val="both"/>
        <w:rPr>
          <w:sz w:val="28"/>
          <w:szCs w:val="28"/>
        </w:rPr>
      </w:pPr>
      <w:r w:rsidRPr="009D0B66">
        <w:rPr>
          <w:sz w:val="28"/>
          <w:szCs w:val="28"/>
        </w:rPr>
        <w:t>Оценка выполненного задания осуществляется в процессе текущего контроля успеваемости магистров.</w:t>
      </w:r>
    </w:p>
    <w:p w:rsidR="00BB7E79" w:rsidRPr="009D0B66" w:rsidRDefault="00BB7E79" w:rsidP="00BB7E79">
      <w:pPr>
        <w:spacing w:line="360" w:lineRule="auto"/>
        <w:ind w:firstLine="709"/>
        <w:contextualSpacing/>
        <w:jc w:val="both"/>
        <w:rPr>
          <w:sz w:val="28"/>
          <w:szCs w:val="28"/>
        </w:rPr>
      </w:pPr>
      <w:r w:rsidRPr="009D0B66">
        <w:rPr>
          <w:sz w:val="28"/>
          <w:szCs w:val="28"/>
        </w:rPr>
        <w:t>Текущий контроль успеваемости осуществляется путем регулярной проверки выполнения магистром в течение семестра различных заданий, включенных в программу дисциплины.</w:t>
      </w:r>
    </w:p>
    <w:p w:rsidR="00BB7E79" w:rsidRPr="009D0B66" w:rsidRDefault="00BB7E79" w:rsidP="00BB7E79">
      <w:pPr>
        <w:spacing w:line="360" w:lineRule="auto"/>
        <w:ind w:firstLine="709"/>
        <w:contextualSpacing/>
        <w:jc w:val="both"/>
        <w:rPr>
          <w:sz w:val="28"/>
          <w:szCs w:val="28"/>
        </w:rPr>
      </w:pPr>
      <w:r w:rsidRPr="009D0B66">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или в составе команды (где это предусмотрено заданием) и представляться в </w:t>
      </w:r>
      <w:r w:rsidRPr="009D0B66">
        <w:rPr>
          <w:sz w:val="28"/>
          <w:szCs w:val="28"/>
        </w:rPr>
        <w:lastRenderedPageBreak/>
        <w:t>установленный срок, а также соответствовать установленным требованиям по оформлению.</w:t>
      </w:r>
    </w:p>
    <w:p w:rsidR="00BB7E79" w:rsidRPr="009D0B66" w:rsidRDefault="00BB7E79" w:rsidP="00BB7E79">
      <w:pPr>
        <w:spacing w:line="360" w:lineRule="auto"/>
        <w:ind w:firstLine="709"/>
        <w:contextualSpacing/>
        <w:jc w:val="both"/>
        <w:rPr>
          <w:sz w:val="28"/>
          <w:szCs w:val="28"/>
        </w:rPr>
      </w:pPr>
      <w:r w:rsidRPr="009D0B66">
        <w:rPr>
          <w:sz w:val="28"/>
          <w:szCs w:val="28"/>
        </w:rPr>
        <w:t>Студентам следует:</w:t>
      </w:r>
    </w:p>
    <w:p w:rsidR="00BB7E79" w:rsidRPr="009D0B66" w:rsidRDefault="00BB7E79" w:rsidP="00BB7E79">
      <w:pPr>
        <w:spacing w:line="360" w:lineRule="auto"/>
        <w:ind w:firstLine="709"/>
        <w:contextualSpacing/>
        <w:jc w:val="both"/>
        <w:rPr>
          <w:sz w:val="28"/>
          <w:szCs w:val="28"/>
        </w:rPr>
      </w:pPr>
      <w:r w:rsidRPr="009D0B66">
        <w:rPr>
          <w:sz w:val="28"/>
          <w:szCs w:val="28"/>
        </w:rPr>
        <w:t>• руководствоваться графиком самостоятельной работы, определенным настоящей рабочей программой;</w:t>
      </w:r>
    </w:p>
    <w:p w:rsidR="00BB7E79" w:rsidRPr="009D0B66" w:rsidRDefault="00BB7E79" w:rsidP="00BB7E79">
      <w:pPr>
        <w:spacing w:line="360" w:lineRule="auto"/>
        <w:ind w:firstLine="709"/>
        <w:contextualSpacing/>
        <w:jc w:val="both"/>
        <w:rPr>
          <w:sz w:val="28"/>
          <w:szCs w:val="28"/>
        </w:rPr>
      </w:pPr>
      <w:r w:rsidRPr="009D0B66">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B7E79" w:rsidRDefault="00BB7E79" w:rsidP="00BB7E79">
      <w:pPr>
        <w:spacing w:line="360" w:lineRule="auto"/>
        <w:ind w:firstLine="709"/>
        <w:contextualSpacing/>
        <w:jc w:val="both"/>
        <w:rPr>
          <w:sz w:val="28"/>
          <w:szCs w:val="28"/>
        </w:rPr>
      </w:pPr>
      <w:r w:rsidRPr="009D0B66">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766244" w:rsidRDefault="00766244" w:rsidP="00B96B00">
      <w:pPr>
        <w:jc w:val="both"/>
        <w:rPr>
          <w:sz w:val="28"/>
          <w:szCs w:val="28"/>
        </w:rPr>
      </w:pPr>
    </w:p>
    <w:p w:rsidR="00B96B00" w:rsidRPr="00B87EB0" w:rsidRDefault="002F3655" w:rsidP="00B87EB0">
      <w:pPr>
        <w:pStyle w:val="1"/>
        <w:spacing w:before="0" w:after="120"/>
        <w:ind w:firstLine="709"/>
        <w:rPr>
          <w:rFonts w:ascii="Times New Roman" w:hAnsi="Times New Roman" w:cs="Times New Roman"/>
          <w:b/>
          <w:color w:val="auto"/>
          <w:sz w:val="28"/>
          <w:szCs w:val="28"/>
        </w:rPr>
      </w:pPr>
      <w:bookmarkStart w:id="32" w:name="_Toc23264105"/>
      <w:bookmarkStart w:id="33" w:name="_Toc23272770"/>
      <w:r w:rsidRPr="002F3655">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rsidR="002F3655" w:rsidRPr="00E76E1B" w:rsidRDefault="002F3655" w:rsidP="002F3655">
      <w:pPr>
        <w:keepNext/>
        <w:jc w:val="both"/>
        <w:outlineLvl w:val="0"/>
        <w:rPr>
          <w:rFonts w:eastAsia="Calibri"/>
          <w:b/>
          <w:bCs/>
          <w:kern w:val="32"/>
          <w:sz w:val="28"/>
          <w:szCs w:val="28"/>
        </w:rPr>
      </w:pPr>
      <w:bookmarkStart w:id="34" w:name="_Toc531614950"/>
      <w:bookmarkStart w:id="35" w:name="_Toc531686467"/>
      <w:bookmarkStart w:id="36" w:name="_Toc23264106"/>
      <w:bookmarkStart w:id="37" w:name="_Toc23272771"/>
      <w:r w:rsidRPr="00E76E1B">
        <w:rPr>
          <w:rFonts w:eastAsia="Calibri"/>
          <w:b/>
          <w:bCs/>
          <w:kern w:val="32"/>
          <w:sz w:val="28"/>
          <w:szCs w:val="28"/>
        </w:rPr>
        <w:t>11. 1. Комплект лицензионного программного обеспечения:</w:t>
      </w:r>
      <w:bookmarkEnd w:id="34"/>
      <w:bookmarkEnd w:id="35"/>
      <w:bookmarkEnd w:id="36"/>
      <w:bookmarkEnd w:id="37"/>
    </w:p>
    <w:p w:rsidR="002F3655" w:rsidRPr="00990E65" w:rsidRDefault="002F3655" w:rsidP="009E144D">
      <w:pPr>
        <w:spacing w:line="360" w:lineRule="auto"/>
        <w:ind w:firstLine="709"/>
        <w:jc w:val="both"/>
        <w:rPr>
          <w:sz w:val="28"/>
          <w:szCs w:val="28"/>
        </w:rPr>
      </w:pPr>
      <w:bookmarkStart w:id="38" w:name="_Toc531614951"/>
      <w:bookmarkStart w:id="39" w:name="_Toc531686468"/>
      <w:r w:rsidRPr="00990E65">
        <w:rPr>
          <w:sz w:val="28"/>
          <w:szCs w:val="28"/>
        </w:rPr>
        <w:t xml:space="preserve">1. </w:t>
      </w:r>
      <w:r w:rsidRPr="0022553B">
        <w:rPr>
          <w:sz w:val="28"/>
          <w:szCs w:val="28"/>
          <w:lang w:val="en-US"/>
        </w:rPr>
        <w:t>Windows</w:t>
      </w:r>
      <w:r w:rsidRPr="00990E65">
        <w:rPr>
          <w:sz w:val="28"/>
          <w:szCs w:val="28"/>
        </w:rPr>
        <w:t xml:space="preserve">, </w:t>
      </w:r>
      <w:proofErr w:type="gramStart"/>
      <w:r w:rsidRPr="0022553B">
        <w:rPr>
          <w:sz w:val="28"/>
          <w:szCs w:val="28"/>
          <w:lang w:val="en-US"/>
        </w:rPr>
        <w:t>Microsoft</w:t>
      </w:r>
      <w:r w:rsidRPr="00990E65">
        <w:rPr>
          <w:sz w:val="28"/>
          <w:szCs w:val="28"/>
        </w:rPr>
        <w:t xml:space="preserve">  </w:t>
      </w:r>
      <w:r w:rsidRPr="0022553B">
        <w:rPr>
          <w:sz w:val="28"/>
          <w:szCs w:val="28"/>
          <w:lang w:val="en-US"/>
        </w:rPr>
        <w:t>Office</w:t>
      </w:r>
      <w:proofErr w:type="gramEnd"/>
      <w:r w:rsidRPr="00990E65">
        <w:rPr>
          <w:sz w:val="28"/>
          <w:szCs w:val="28"/>
        </w:rPr>
        <w:t>.</w:t>
      </w:r>
      <w:bookmarkEnd w:id="38"/>
      <w:bookmarkEnd w:id="39"/>
    </w:p>
    <w:p w:rsidR="002F3655" w:rsidRPr="00990E65" w:rsidRDefault="002F3655" w:rsidP="009E144D">
      <w:pPr>
        <w:spacing w:line="360" w:lineRule="auto"/>
        <w:ind w:firstLine="709"/>
        <w:jc w:val="both"/>
        <w:rPr>
          <w:sz w:val="28"/>
          <w:szCs w:val="28"/>
        </w:rPr>
      </w:pPr>
      <w:bookmarkStart w:id="40" w:name="_Toc531614952"/>
      <w:bookmarkStart w:id="41" w:name="_Toc531686469"/>
      <w:r w:rsidRPr="00990E65">
        <w:rPr>
          <w:sz w:val="28"/>
          <w:szCs w:val="28"/>
        </w:rPr>
        <w:t xml:space="preserve">2. </w:t>
      </w:r>
      <w:r w:rsidRPr="009E144D">
        <w:rPr>
          <w:sz w:val="28"/>
          <w:szCs w:val="28"/>
        </w:rPr>
        <w:t>Антивирус</w:t>
      </w:r>
      <w:r w:rsidRPr="00990E65">
        <w:rPr>
          <w:sz w:val="28"/>
          <w:szCs w:val="28"/>
        </w:rPr>
        <w:t xml:space="preserve"> </w:t>
      </w:r>
      <w:r w:rsidRPr="00CD7EB1">
        <w:rPr>
          <w:sz w:val="28"/>
          <w:szCs w:val="28"/>
          <w:lang w:val="en-US"/>
        </w:rPr>
        <w:t>ESET</w:t>
      </w:r>
      <w:r w:rsidRPr="00990E65">
        <w:rPr>
          <w:sz w:val="28"/>
          <w:szCs w:val="28"/>
        </w:rPr>
        <w:t xml:space="preserve"> </w:t>
      </w:r>
      <w:r w:rsidRPr="00CD7EB1">
        <w:rPr>
          <w:sz w:val="28"/>
          <w:szCs w:val="28"/>
          <w:lang w:val="en-US"/>
        </w:rPr>
        <w:t>Endpoint</w:t>
      </w:r>
      <w:r w:rsidRPr="00990E65">
        <w:rPr>
          <w:sz w:val="28"/>
          <w:szCs w:val="28"/>
        </w:rPr>
        <w:t xml:space="preserve"> </w:t>
      </w:r>
      <w:r w:rsidRPr="00CD7EB1">
        <w:rPr>
          <w:sz w:val="28"/>
          <w:szCs w:val="28"/>
          <w:lang w:val="en-US"/>
        </w:rPr>
        <w:t>Security</w:t>
      </w:r>
      <w:bookmarkEnd w:id="40"/>
      <w:bookmarkEnd w:id="41"/>
    </w:p>
    <w:p w:rsidR="009E144D" w:rsidRPr="001D3C69" w:rsidRDefault="002F3655" w:rsidP="00990E65">
      <w:pPr>
        <w:spacing w:line="360" w:lineRule="auto"/>
        <w:ind w:firstLine="709"/>
        <w:jc w:val="both"/>
        <w:rPr>
          <w:sz w:val="28"/>
          <w:szCs w:val="28"/>
        </w:rPr>
      </w:pPr>
      <w:r w:rsidRPr="009E144D">
        <w:rPr>
          <w:sz w:val="28"/>
          <w:szCs w:val="28"/>
        </w:rPr>
        <w:t>и</w:t>
      </w:r>
      <w:r w:rsidRPr="001D3C69">
        <w:rPr>
          <w:sz w:val="28"/>
          <w:szCs w:val="28"/>
        </w:rPr>
        <w:t xml:space="preserve"> </w:t>
      </w:r>
      <w:r w:rsidRPr="009E144D">
        <w:rPr>
          <w:sz w:val="28"/>
          <w:szCs w:val="28"/>
        </w:rPr>
        <w:t>др</w:t>
      </w:r>
      <w:r w:rsidRPr="001D3C69">
        <w:rPr>
          <w:sz w:val="28"/>
          <w:szCs w:val="28"/>
        </w:rPr>
        <w:t>.</w:t>
      </w:r>
    </w:p>
    <w:p w:rsidR="002F3655" w:rsidRPr="00E76E1B" w:rsidRDefault="002F3655" w:rsidP="00990E65">
      <w:pPr>
        <w:keepNext/>
        <w:jc w:val="both"/>
        <w:rPr>
          <w:rFonts w:eastAsia="Calibri"/>
          <w:bCs/>
          <w:kern w:val="32"/>
          <w:sz w:val="28"/>
          <w:szCs w:val="28"/>
        </w:rPr>
      </w:pPr>
      <w:bookmarkStart w:id="42" w:name="_Toc531614953"/>
      <w:bookmarkStart w:id="43" w:name="_Toc531686470"/>
      <w:bookmarkStart w:id="44" w:name="_Toc23264107"/>
      <w:bookmarkStart w:id="45" w:name="_Toc23272772"/>
      <w:r w:rsidRPr="00E76E1B">
        <w:rPr>
          <w:rFonts w:eastAsia="Calibri"/>
          <w:b/>
          <w:bCs/>
          <w:kern w:val="32"/>
          <w:sz w:val="28"/>
          <w:szCs w:val="28"/>
        </w:rPr>
        <w:t>11.2. Современные профессиональные базы данных и информационные справочные системы</w:t>
      </w:r>
      <w:bookmarkEnd w:id="42"/>
      <w:bookmarkEnd w:id="43"/>
      <w:bookmarkEnd w:id="44"/>
      <w:bookmarkEnd w:id="45"/>
    </w:p>
    <w:p w:rsidR="002F3655" w:rsidRDefault="002F3655" w:rsidP="009E144D">
      <w:pPr>
        <w:shd w:val="clear" w:color="auto" w:fill="FFFFFF"/>
        <w:tabs>
          <w:tab w:val="left" w:pos="442"/>
        </w:tabs>
        <w:spacing w:line="360" w:lineRule="auto"/>
        <w:jc w:val="both"/>
        <w:rPr>
          <w:rFonts w:eastAsia="Calibri"/>
          <w:bCs/>
          <w:sz w:val="28"/>
          <w:szCs w:val="28"/>
        </w:rPr>
      </w:pPr>
      <w:r>
        <w:rPr>
          <w:rFonts w:eastAsia="Calibri"/>
          <w:bCs/>
          <w:sz w:val="28"/>
          <w:szCs w:val="28"/>
        </w:rPr>
        <w:t>Например,</w:t>
      </w:r>
    </w:p>
    <w:p w:rsidR="002F3655" w:rsidRPr="00E76E1B" w:rsidRDefault="002F3655" w:rsidP="009E144D">
      <w:pPr>
        <w:shd w:val="clear" w:color="auto" w:fill="FFFFFF"/>
        <w:tabs>
          <w:tab w:val="left" w:pos="442"/>
        </w:tabs>
        <w:spacing w:line="360" w:lineRule="auto"/>
        <w:jc w:val="both"/>
        <w:rPr>
          <w:rFonts w:eastAsia="Calibri"/>
          <w:bCs/>
          <w:sz w:val="28"/>
          <w:szCs w:val="28"/>
        </w:rPr>
      </w:pPr>
      <w:r w:rsidRPr="00E76E1B">
        <w:rPr>
          <w:rFonts w:eastAsia="Calibri"/>
          <w:bCs/>
          <w:sz w:val="28"/>
          <w:szCs w:val="28"/>
        </w:rPr>
        <w:t>1. Информационно-правовая система «Гарант»</w:t>
      </w:r>
    </w:p>
    <w:p w:rsidR="002F3655" w:rsidRPr="00E76E1B" w:rsidRDefault="002F3655" w:rsidP="009E144D">
      <w:pPr>
        <w:shd w:val="clear" w:color="auto" w:fill="FFFFFF"/>
        <w:tabs>
          <w:tab w:val="left" w:pos="442"/>
        </w:tabs>
        <w:spacing w:line="360" w:lineRule="auto"/>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2F3655" w:rsidRDefault="002F3655" w:rsidP="009E144D">
      <w:pPr>
        <w:shd w:val="clear" w:color="auto" w:fill="FFFFFF"/>
        <w:tabs>
          <w:tab w:val="left" w:pos="442"/>
        </w:tabs>
        <w:spacing w:line="360" w:lineRule="auto"/>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272E0A" w:rsidRPr="00272E0A" w:rsidRDefault="00272E0A" w:rsidP="00272E0A">
      <w:pPr>
        <w:tabs>
          <w:tab w:val="left" w:pos="426"/>
        </w:tabs>
        <w:spacing w:after="120" w:line="276" w:lineRule="auto"/>
        <w:jc w:val="both"/>
        <w:rPr>
          <w:rStyle w:val="af2"/>
          <w:b w:val="0"/>
          <w:color w:val="000000"/>
          <w:sz w:val="28"/>
          <w:szCs w:val="28"/>
        </w:rPr>
      </w:pPr>
      <w:r>
        <w:rPr>
          <w:bCs/>
          <w:color w:val="000000"/>
          <w:sz w:val="28"/>
          <w:szCs w:val="28"/>
        </w:rPr>
        <w:t xml:space="preserve">5. </w:t>
      </w:r>
      <w:r w:rsidRPr="00272E0A">
        <w:rPr>
          <w:bCs/>
          <w:color w:val="000000"/>
          <w:sz w:val="28"/>
          <w:szCs w:val="28"/>
        </w:rPr>
        <w:t xml:space="preserve">База данных электронной </w:t>
      </w:r>
      <w:r w:rsidRPr="00272E0A">
        <w:rPr>
          <w:color w:val="000000"/>
          <w:sz w:val="28"/>
          <w:szCs w:val="28"/>
        </w:rPr>
        <w:t xml:space="preserve">структурированной информации по банкам </w:t>
      </w:r>
      <w:r w:rsidRPr="00272E0A">
        <w:rPr>
          <w:bCs/>
          <w:sz w:val="28"/>
          <w:szCs w:val="28"/>
          <w:lang w:val="en-US"/>
        </w:rPr>
        <w:t>Orbis</w:t>
      </w:r>
      <w:r w:rsidRPr="00272E0A">
        <w:rPr>
          <w:bCs/>
          <w:sz w:val="28"/>
          <w:szCs w:val="28"/>
        </w:rPr>
        <w:t xml:space="preserve"> </w:t>
      </w:r>
      <w:r w:rsidRPr="00272E0A">
        <w:rPr>
          <w:bCs/>
          <w:sz w:val="28"/>
          <w:szCs w:val="28"/>
          <w:lang w:val="en-US"/>
        </w:rPr>
        <w:t>Bank</w:t>
      </w:r>
      <w:r w:rsidRPr="00272E0A">
        <w:rPr>
          <w:bCs/>
          <w:sz w:val="28"/>
          <w:szCs w:val="28"/>
        </w:rPr>
        <w:t xml:space="preserve"> </w:t>
      </w:r>
      <w:r w:rsidRPr="00272E0A">
        <w:rPr>
          <w:bCs/>
          <w:sz w:val="28"/>
          <w:szCs w:val="28"/>
          <w:lang w:val="en-US"/>
        </w:rPr>
        <w:t>Focus</w:t>
      </w:r>
      <w:r w:rsidRPr="00272E0A">
        <w:rPr>
          <w:sz w:val="28"/>
          <w:szCs w:val="28"/>
          <w:lang w:val="en-US"/>
        </w:rPr>
        <w:t> </w:t>
      </w:r>
      <w:r w:rsidRPr="00272E0A">
        <w:rPr>
          <w:rStyle w:val="af2"/>
          <w:color w:val="000000"/>
          <w:sz w:val="28"/>
          <w:szCs w:val="28"/>
        </w:rPr>
        <w:t xml:space="preserve"> </w:t>
      </w:r>
      <w:hyperlink r:id="rId30" w:history="1">
        <w:r w:rsidRPr="00272E0A">
          <w:rPr>
            <w:rStyle w:val="ab"/>
            <w:sz w:val="28"/>
            <w:szCs w:val="28"/>
          </w:rPr>
          <w:t>https://orbisbanks.bvdinfo.com/</w:t>
        </w:r>
      </w:hyperlink>
    </w:p>
    <w:p w:rsidR="002F3655" w:rsidRDefault="002F3655" w:rsidP="009E144D">
      <w:pPr>
        <w:spacing w:line="360" w:lineRule="auto"/>
        <w:jc w:val="both"/>
        <w:rPr>
          <w:bCs/>
          <w:sz w:val="28"/>
          <w:szCs w:val="28"/>
        </w:rPr>
      </w:pPr>
      <w:r>
        <w:rPr>
          <w:bCs/>
          <w:sz w:val="28"/>
          <w:szCs w:val="28"/>
        </w:rPr>
        <w:t>и</w:t>
      </w:r>
      <w:r w:rsidRPr="00BD3969">
        <w:rPr>
          <w:bCs/>
          <w:sz w:val="28"/>
          <w:szCs w:val="28"/>
        </w:rPr>
        <w:t xml:space="preserve"> др.</w:t>
      </w:r>
    </w:p>
    <w:p w:rsidR="002F3655" w:rsidRPr="00B47314" w:rsidRDefault="002F3655" w:rsidP="002F3655">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2F3655" w:rsidRPr="00B47314" w:rsidRDefault="00272E0A" w:rsidP="009E144D">
      <w:pPr>
        <w:spacing w:line="276" w:lineRule="auto"/>
        <w:ind w:firstLine="709"/>
        <w:jc w:val="both"/>
        <w:rPr>
          <w:bCs/>
          <w:sz w:val="28"/>
          <w:szCs w:val="28"/>
        </w:rPr>
      </w:pPr>
      <w:r w:rsidRPr="00272E0A">
        <w:rPr>
          <w:bCs/>
          <w:sz w:val="28"/>
          <w:szCs w:val="28"/>
        </w:rPr>
        <w:t>У</w:t>
      </w:r>
      <w:r w:rsidR="002F3655" w:rsidRPr="00B47314">
        <w:rPr>
          <w:bCs/>
          <w:sz w:val="28"/>
          <w:szCs w:val="28"/>
        </w:rPr>
        <w:t>казанные средства не используются</w:t>
      </w:r>
    </w:p>
    <w:p w:rsidR="00B96B00" w:rsidRPr="00B87EB0" w:rsidRDefault="002F3655" w:rsidP="00B87EB0">
      <w:pPr>
        <w:pStyle w:val="1"/>
        <w:spacing w:before="0" w:after="120"/>
        <w:ind w:firstLine="709"/>
        <w:rPr>
          <w:rFonts w:ascii="Times New Roman" w:hAnsi="Times New Roman" w:cs="Times New Roman"/>
          <w:b/>
          <w:color w:val="auto"/>
          <w:sz w:val="28"/>
          <w:szCs w:val="28"/>
        </w:rPr>
      </w:pPr>
      <w:bookmarkStart w:id="46" w:name="_Toc23264108"/>
      <w:bookmarkStart w:id="47" w:name="_Toc23272773"/>
      <w:r w:rsidRPr="002F3655">
        <w:rPr>
          <w:rFonts w:ascii="Times New Roman" w:hAnsi="Times New Roman" w:cs="Times New Roman"/>
          <w:b/>
          <w:color w:val="auto"/>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6"/>
      <w:bookmarkEnd w:id="47"/>
    </w:p>
    <w:p w:rsidR="00B87EB0" w:rsidRPr="00B87EB0" w:rsidRDefault="00B87EB0" w:rsidP="00B87EB0">
      <w:pPr>
        <w:spacing w:line="360" w:lineRule="auto"/>
        <w:ind w:firstLine="709"/>
        <w:jc w:val="both"/>
        <w:rPr>
          <w:sz w:val="28"/>
          <w:szCs w:val="28"/>
        </w:rPr>
      </w:pPr>
      <w:r w:rsidRPr="00B87EB0">
        <w:rPr>
          <w:sz w:val="28"/>
          <w:szCs w:val="28"/>
        </w:rPr>
        <w:t>- компьютерные классы с выходом в Интернет;</w:t>
      </w:r>
    </w:p>
    <w:p w:rsidR="00B87EB0" w:rsidRPr="00B87EB0" w:rsidRDefault="00B87EB0" w:rsidP="00B87EB0">
      <w:pPr>
        <w:spacing w:line="360" w:lineRule="auto"/>
        <w:ind w:firstLine="709"/>
        <w:jc w:val="both"/>
        <w:rPr>
          <w:sz w:val="28"/>
          <w:szCs w:val="28"/>
        </w:rPr>
      </w:pPr>
      <w:r w:rsidRPr="00B87EB0">
        <w:rPr>
          <w:sz w:val="28"/>
          <w:szCs w:val="28"/>
        </w:rPr>
        <w:t>- аудитории, оборудованные мультимедийными средствами обучения;</w:t>
      </w:r>
    </w:p>
    <w:p w:rsidR="00B87EB0" w:rsidRDefault="00B87EB0" w:rsidP="00B87EB0">
      <w:pPr>
        <w:spacing w:line="360" w:lineRule="auto"/>
        <w:ind w:firstLine="709"/>
        <w:jc w:val="both"/>
        <w:rPr>
          <w:sz w:val="28"/>
          <w:szCs w:val="28"/>
        </w:rPr>
      </w:pPr>
      <w:r w:rsidRPr="00B87EB0">
        <w:rPr>
          <w:sz w:val="28"/>
          <w:szCs w:val="28"/>
        </w:rPr>
        <w:t>- доступ к современным информационным системам.</w:t>
      </w:r>
    </w:p>
    <w:p w:rsidR="00B96B00" w:rsidRPr="00B87EB0" w:rsidRDefault="00B96B00" w:rsidP="00B87EB0">
      <w:pPr>
        <w:spacing w:line="360" w:lineRule="auto"/>
        <w:ind w:firstLine="709"/>
        <w:rPr>
          <w:sz w:val="28"/>
          <w:szCs w:val="28"/>
        </w:rPr>
      </w:pPr>
    </w:p>
    <w:sectPr w:rsidR="00B96B00" w:rsidRPr="00B87EB0" w:rsidSect="008C3295">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A58" w:rsidRDefault="00A36A58">
      <w:r>
        <w:separator/>
      </w:r>
    </w:p>
  </w:endnote>
  <w:endnote w:type="continuationSeparator" w:id="0">
    <w:p w:rsidR="00A36A58" w:rsidRDefault="00A3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A58" w:rsidRDefault="00A36A58">
    <w:pP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593167"/>
      <w:docPartObj>
        <w:docPartGallery w:val="Page Numbers (Bottom of Page)"/>
        <w:docPartUnique/>
      </w:docPartObj>
    </w:sdtPr>
    <w:sdtContent>
      <w:p w:rsidR="00A36A58" w:rsidRDefault="00A36A58">
        <w:pPr>
          <w:pStyle w:val="a5"/>
          <w:jc w:val="center"/>
        </w:pPr>
        <w:r>
          <w:fldChar w:fldCharType="begin"/>
        </w:r>
        <w:r>
          <w:instrText>PAGE   \* MERGEFORMAT</w:instrText>
        </w:r>
        <w:r>
          <w:fldChar w:fldCharType="separate"/>
        </w:r>
        <w:r>
          <w:rPr>
            <w:noProof/>
          </w:rPr>
          <w:t>22</w:t>
        </w:r>
        <w:r>
          <w:fldChar w:fldCharType="end"/>
        </w:r>
      </w:p>
    </w:sdtContent>
  </w:sdt>
  <w:p w:rsidR="00A36A58" w:rsidRDefault="00A36A58">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A58" w:rsidRDefault="00A36A58">
      <w:r>
        <w:separator/>
      </w:r>
    </w:p>
  </w:footnote>
  <w:footnote w:type="continuationSeparator" w:id="0">
    <w:p w:rsidR="00A36A58" w:rsidRDefault="00A36A58">
      <w:r>
        <w:continuationSeparator/>
      </w:r>
    </w:p>
  </w:footnote>
  <w:footnote w:id="1">
    <w:p w:rsidR="00A36A58" w:rsidRPr="00514479" w:rsidRDefault="00A36A58" w:rsidP="005D69C0">
      <w:pPr>
        <w:pStyle w:val="af"/>
        <w:jc w:val="both"/>
        <w:rPr>
          <w:sz w:val="24"/>
          <w:szCs w:val="24"/>
        </w:rPr>
      </w:pPr>
      <w:r w:rsidRPr="00514479">
        <w:rPr>
          <w:rStyle w:val="af1"/>
          <w:sz w:val="24"/>
          <w:szCs w:val="24"/>
        </w:rPr>
        <w:footnoteRef/>
      </w:r>
      <w:r w:rsidRPr="00514479">
        <w:rPr>
          <w:sz w:val="24"/>
          <w:szCs w:val="24"/>
        </w:rPr>
        <w:t xml:space="preserve"> </w:t>
      </w:r>
      <w:r w:rsidRPr="00514479">
        <w:rPr>
          <w:sz w:val="24"/>
          <w:szCs w:val="24"/>
          <w:shd w:val="clear" w:color="auto" w:fill="FFFFFF"/>
        </w:rPr>
        <w:t>Положение Банка России от 4 октября 2018 г. N 653-П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87D"/>
    <w:multiLevelType w:val="hybridMultilevel"/>
    <w:tmpl w:val="96FE04B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744C86"/>
    <w:multiLevelType w:val="hybridMultilevel"/>
    <w:tmpl w:val="CD049EAC"/>
    <w:lvl w:ilvl="0" w:tplc="DAD6C76C">
      <w:start w:val="1"/>
      <w:numFmt w:val="bullet"/>
      <w:lvlText w:val=""/>
      <w:lvlJc w:val="left"/>
      <w:pPr>
        <w:tabs>
          <w:tab w:val="num" w:pos="720"/>
        </w:tabs>
        <w:ind w:left="720" w:hanging="360"/>
      </w:pPr>
      <w:rPr>
        <w:rFonts w:ascii="Wingdings" w:hAnsi="Wingdings" w:hint="default"/>
      </w:rPr>
    </w:lvl>
    <w:lvl w:ilvl="1" w:tplc="347E491A" w:tentative="1">
      <w:start w:val="1"/>
      <w:numFmt w:val="bullet"/>
      <w:lvlText w:val=""/>
      <w:lvlJc w:val="left"/>
      <w:pPr>
        <w:tabs>
          <w:tab w:val="num" w:pos="1440"/>
        </w:tabs>
        <w:ind w:left="1440" w:hanging="360"/>
      </w:pPr>
      <w:rPr>
        <w:rFonts w:ascii="Wingdings" w:hAnsi="Wingdings" w:hint="default"/>
      </w:rPr>
    </w:lvl>
    <w:lvl w:ilvl="2" w:tplc="E8906AF2" w:tentative="1">
      <w:start w:val="1"/>
      <w:numFmt w:val="bullet"/>
      <w:lvlText w:val=""/>
      <w:lvlJc w:val="left"/>
      <w:pPr>
        <w:tabs>
          <w:tab w:val="num" w:pos="2160"/>
        </w:tabs>
        <w:ind w:left="2160" w:hanging="360"/>
      </w:pPr>
      <w:rPr>
        <w:rFonts w:ascii="Wingdings" w:hAnsi="Wingdings" w:hint="default"/>
      </w:rPr>
    </w:lvl>
    <w:lvl w:ilvl="3" w:tplc="53F68986" w:tentative="1">
      <w:start w:val="1"/>
      <w:numFmt w:val="bullet"/>
      <w:lvlText w:val=""/>
      <w:lvlJc w:val="left"/>
      <w:pPr>
        <w:tabs>
          <w:tab w:val="num" w:pos="2880"/>
        </w:tabs>
        <w:ind w:left="2880" w:hanging="360"/>
      </w:pPr>
      <w:rPr>
        <w:rFonts w:ascii="Wingdings" w:hAnsi="Wingdings" w:hint="default"/>
      </w:rPr>
    </w:lvl>
    <w:lvl w:ilvl="4" w:tplc="4D8C76CE" w:tentative="1">
      <w:start w:val="1"/>
      <w:numFmt w:val="bullet"/>
      <w:lvlText w:val=""/>
      <w:lvlJc w:val="left"/>
      <w:pPr>
        <w:tabs>
          <w:tab w:val="num" w:pos="3600"/>
        </w:tabs>
        <w:ind w:left="3600" w:hanging="360"/>
      </w:pPr>
      <w:rPr>
        <w:rFonts w:ascii="Wingdings" w:hAnsi="Wingdings" w:hint="default"/>
      </w:rPr>
    </w:lvl>
    <w:lvl w:ilvl="5" w:tplc="5F804042" w:tentative="1">
      <w:start w:val="1"/>
      <w:numFmt w:val="bullet"/>
      <w:lvlText w:val=""/>
      <w:lvlJc w:val="left"/>
      <w:pPr>
        <w:tabs>
          <w:tab w:val="num" w:pos="4320"/>
        </w:tabs>
        <w:ind w:left="4320" w:hanging="360"/>
      </w:pPr>
      <w:rPr>
        <w:rFonts w:ascii="Wingdings" w:hAnsi="Wingdings" w:hint="default"/>
      </w:rPr>
    </w:lvl>
    <w:lvl w:ilvl="6" w:tplc="B52C095A" w:tentative="1">
      <w:start w:val="1"/>
      <w:numFmt w:val="bullet"/>
      <w:lvlText w:val=""/>
      <w:lvlJc w:val="left"/>
      <w:pPr>
        <w:tabs>
          <w:tab w:val="num" w:pos="5040"/>
        </w:tabs>
        <w:ind w:left="5040" w:hanging="360"/>
      </w:pPr>
      <w:rPr>
        <w:rFonts w:ascii="Wingdings" w:hAnsi="Wingdings" w:hint="default"/>
      </w:rPr>
    </w:lvl>
    <w:lvl w:ilvl="7" w:tplc="1EB2DEB6" w:tentative="1">
      <w:start w:val="1"/>
      <w:numFmt w:val="bullet"/>
      <w:lvlText w:val=""/>
      <w:lvlJc w:val="left"/>
      <w:pPr>
        <w:tabs>
          <w:tab w:val="num" w:pos="5760"/>
        </w:tabs>
        <w:ind w:left="5760" w:hanging="360"/>
      </w:pPr>
      <w:rPr>
        <w:rFonts w:ascii="Wingdings" w:hAnsi="Wingdings" w:hint="default"/>
      </w:rPr>
    </w:lvl>
    <w:lvl w:ilvl="8" w:tplc="6660EA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EA5F80"/>
    <w:multiLevelType w:val="hybridMultilevel"/>
    <w:tmpl w:val="FFB44EA2"/>
    <w:lvl w:ilvl="0" w:tplc="B498DD1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9B318D"/>
    <w:multiLevelType w:val="hybridMultilevel"/>
    <w:tmpl w:val="6074B1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C85C3D"/>
    <w:multiLevelType w:val="hybridMultilevel"/>
    <w:tmpl w:val="CE8EA594"/>
    <w:lvl w:ilvl="0" w:tplc="D2BAAE32">
      <w:start w:val="1"/>
      <w:numFmt w:val="bullet"/>
      <w:lvlText w:val=""/>
      <w:lvlJc w:val="left"/>
      <w:pPr>
        <w:tabs>
          <w:tab w:val="num" w:pos="720"/>
        </w:tabs>
        <w:ind w:left="720" w:hanging="360"/>
      </w:pPr>
      <w:rPr>
        <w:rFonts w:ascii="Wingdings" w:hAnsi="Wingdings" w:hint="default"/>
      </w:rPr>
    </w:lvl>
    <w:lvl w:ilvl="1" w:tplc="4EE6632C" w:tentative="1">
      <w:start w:val="1"/>
      <w:numFmt w:val="bullet"/>
      <w:lvlText w:val=""/>
      <w:lvlJc w:val="left"/>
      <w:pPr>
        <w:tabs>
          <w:tab w:val="num" w:pos="1440"/>
        </w:tabs>
        <w:ind w:left="1440" w:hanging="360"/>
      </w:pPr>
      <w:rPr>
        <w:rFonts w:ascii="Wingdings" w:hAnsi="Wingdings" w:hint="default"/>
      </w:rPr>
    </w:lvl>
    <w:lvl w:ilvl="2" w:tplc="0B8C609A" w:tentative="1">
      <w:start w:val="1"/>
      <w:numFmt w:val="bullet"/>
      <w:lvlText w:val=""/>
      <w:lvlJc w:val="left"/>
      <w:pPr>
        <w:tabs>
          <w:tab w:val="num" w:pos="2160"/>
        </w:tabs>
        <w:ind w:left="2160" w:hanging="360"/>
      </w:pPr>
      <w:rPr>
        <w:rFonts w:ascii="Wingdings" w:hAnsi="Wingdings" w:hint="default"/>
      </w:rPr>
    </w:lvl>
    <w:lvl w:ilvl="3" w:tplc="51B2A03E" w:tentative="1">
      <w:start w:val="1"/>
      <w:numFmt w:val="bullet"/>
      <w:lvlText w:val=""/>
      <w:lvlJc w:val="left"/>
      <w:pPr>
        <w:tabs>
          <w:tab w:val="num" w:pos="2880"/>
        </w:tabs>
        <w:ind w:left="2880" w:hanging="360"/>
      </w:pPr>
      <w:rPr>
        <w:rFonts w:ascii="Wingdings" w:hAnsi="Wingdings" w:hint="default"/>
      </w:rPr>
    </w:lvl>
    <w:lvl w:ilvl="4" w:tplc="E3D644F2" w:tentative="1">
      <w:start w:val="1"/>
      <w:numFmt w:val="bullet"/>
      <w:lvlText w:val=""/>
      <w:lvlJc w:val="left"/>
      <w:pPr>
        <w:tabs>
          <w:tab w:val="num" w:pos="3600"/>
        </w:tabs>
        <w:ind w:left="3600" w:hanging="360"/>
      </w:pPr>
      <w:rPr>
        <w:rFonts w:ascii="Wingdings" w:hAnsi="Wingdings" w:hint="default"/>
      </w:rPr>
    </w:lvl>
    <w:lvl w:ilvl="5" w:tplc="830CDBD8" w:tentative="1">
      <w:start w:val="1"/>
      <w:numFmt w:val="bullet"/>
      <w:lvlText w:val=""/>
      <w:lvlJc w:val="left"/>
      <w:pPr>
        <w:tabs>
          <w:tab w:val="num" w:pos="4320"/>
        </w:tabs>
        <w:ind w:left="4320" w:hanging="360"/>
      </w:pPr>
      <w:rPr>
        <w:rFonts w:ascii="Wingdings" w:hAnsi="Wingdings" w:hint="default"/>
      </w:rPr>
    </w:lvl>
    <w:lvl w:ilvl="6" w:tplc="8DEE6B1C" w:tentative="1">
      <w:start w:val="1"/>
      <w:numFmt w:val="bullet"/>
      <w:lvlText w:val=""/>
      <w:lvlJc w:val="left"/>
      <w:pPr>
        <w:tabs>
          <w:tab w:val="num" w:pos="5040"/>
        </w:tabs>
        <w:ind w:left="5040" w:hanging="360"/>
      </w:pPr>
      <w:rPr>
        <w:rFonts w:ascii="Wingdings" w:hAnsi="Wingdings" w:hint="default"/>
      </w:rPr>
    </w:lvl>
    <w:lvl w:ilvl="7" w:tplc="86D2CF02" w:tentative="1">
      <w:start w:val="1"/>
      <w:numFmt w:val="bullet"/>
      <w:lvlText w:val=""/>
      <w:lvlJc w:val="left"/>
      <w:pPr>
        <w:tabs>
          <w:tab w:val="num" w:pos="5760"/>
        </w:tabs>
        <w:ind w:left="5760" w:hanging="360"/>
      </w:pPr>
      <w:rPr>
        <w:rFonts w:ascii="Wingdings" w:hAnsi="Wingdings" w:hint="default"/>
      </w:rPr>
    </w:lvl>
    <w:lvl w:ilvl="8" w:tplc="3572BF8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0B26F4"/>
    <w:multiLevelType w:val="hybridMultilevel"/>
    <w:tmpl w:val="2AF69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441330"/>
    <w:multiLevelType w:val="hybridMultilevel"/>
    <w:tmpl w:val="B1C2EC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76E9F"/>
    <w:multiLevelType w:val="hybridMultilevel"/>
    <w:tmpl w:val="13C83890"/>
    <w:lvl w:ilvl="0" w:tplc="8668A8AC">
      <w:start w:val="1"/>
      <w:numFmt w:val="bullet"/>
      <w:lvlText w:val="−"/>
      <w:lvlJc w:val="left"/>
      <w:pPr>
        <w:ind w:left="1179" w:hanging="360"/>
      </w:pPr>
      <w:rPr>
        <w:rFonts w:ascii="Arial" w:hAnsi="Aria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8" w15:restartNumberingAfterBreak="0">
    <w:nsid w:val="144E29BC"/>
    <w:multiLevelType w:val="hybridMultilevel"/>
    <w:tmpl w:val="A1860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A266EA"/>
    <w:multiLevelType w:val="hybridMultilevel"/>
    <w:tmpl w:val="C9BE0C36"/>
    <w:lvl w:ilvl="0" w:tplc="04190011">
      <w:start w:val="1"/>
      <w:numFmt w:val="decimal"/>
      <w:lvlText w:val="%1)"/>
      <w:lvlJc w:val="left"/>
      <w:pPr>
        <w:ind w:left="720" w:hanging="360"/>
      </w:pPr>
      <w:rPr>
        <w:rFonts w:hint="default"/>
      </w:rPr>
    </w:lvl>
    <w:lvl w:ilvl="1" w:tplc="B3C4EC0E">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11523F"/>
    <w:multiLevelType w:val="hybridMultilevel"/>
    <w:tmpl w:val="20C8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7E150A"/>
    <w:multiLevelType w:val="hybridMultilevel"/>
    <w:tmpl w:val="8EAE3A0C"/>
    <w:lvl w:ilvl="0" w:tplc="759A36E0">
      <w:start w:val="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8436AF"/>
    <w:multiLevelType w:val="hybridMultilevel"/>
    <w:tmpl w:val="B9684938"/>
    <w:lvl w:ilvl="0" w:tplc="5C688C5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195DC5"/>
    <w:multiLevelType w:val="hybridMultilevel"/>
    <w:tmpl w:val="2206B0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AC6469"/>
    <w:multiLevelType w:val="hybridMultilevel"/>
    <w:tmpl w:val="D0A604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7613251"/>
    <w:multiLevelType w:val="hybridMultilevel"/>
    <w:tmpl w:val="A9E2A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0343E3"/>
    <w:multiLevelType w:val="hybridMultilevel"/>
    <w:tmpl w:val="35CE9A68"/>
    <w:lvl w:ilvl="0" w:tplc="032E56BA">
      <w:numFmt w:val="bullet"/>
      <w:lvlText w:val="–"/>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E81541"/>
    <w:multiLevelType w:val="hybridMultilevel"/>
    <w:tmpl w:val="04F81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C3442A"/>
    <w:multiLevelType w:val="hybridMultilevel"/>
    <w:tmpl w:val="889C61F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10C2AE1"/>
    <w:multiLevelType w:val="hybridMultilevel"/>
    <w:tmpl w:val="8F563A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476017"/>
    <w:multiLevelType w:val="hybridMultilevel"/>
    <w:tmpl w:val="3EA6E2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A161B"/>
    <w:multiLevelType w:val="hybridMultilevel"/>
    <w:tmpl w:val="8F9E0DCA"/>
    <w:lvl w:ilvl="0" w:tplc="8668A8A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6E5E7B"/>
    <w:multiLevelType w:val="hybridMultilevel"/>
    <w:tmpl w:val="D5BE93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864C55"/>
    <w:multiLevelType w:val="hybridMultilevel"/>
    <w:tmpl w:val="511E5DF0"/>
    <w:lvl w:ilvl="0" w:tplc="8668A8AC">
      <w:start w:val="1"/>
      <w:numFmt w:val="bullet"/>
      <w:lvlText w:val="−"/>
      <w:lvlJc w:val="left"/>
      <w:pPr>
        <w:ind w:left="839" w:hanging="360"/>
      </w:pPr>
      <w:rPr>
        <w:rFonts w:ascii="Arial" w:hAnsi="Aria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24" w15:restartNumberingAfterBreak="0">
    <w:nsid w:val="4D685CDF"/>
    <w:multiLevelType w:val="hybridMultilevel"/>
    <w:tmpl w:val="96E8C9A8"/>
    <w:lvl w:ilvl="0" w:tplc="DDDE4504">
      <w:start w:val="1"/>
      <w:numFmt w:val="decimal"/>
      <w:lvlText w:val="%1)"/>
      <w:lvlJc w:val="left"/>
      <w:pPr>
        <w:ind w:left="720" w:hanging="360"/>
      </w:pPr>
      <w:rPr>
        <w:b w:val="0"/>
      </w:r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3F79C3"/>
    <w:multiLevelType w:val="hybridMultilevel"/>
    <w:tmpl w:val="E93885DA"/>
    <w:lvl w:ilvl="0" w:tplc="8668A8A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33D0D36"/>
    <w:multiLevelType w:val="hybridMultilevel"/>
    <w:tmpl w:val="1D9E9830"/>
    <w:lvl w:ilvl="0" w:tplc="8668A8A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E041DB"/>
    <w:multiLevelType w:val="hybridMultilevel"/>
    <w:tmpl w:val="5C3025D4"/>
    <w:lvl w:ilvl="0" w:tplc="03C61D6A">
      <w:start w:val="1"/>
      <w:numFmt w:val="decimal"/>
      <w:lvlText w:val="%1."/>
      <w:lvlJc w:val="left"/>
      <w:pPr>
        <w:tabs>
          <w:tab w:val="num" w:pos="1429"/>
        </w:tabs>
        <w:ind w:left="1429" w:hanging="360"/>
      </w:pPr>
      <w:rPr>
        <w:rFonts w:cs="Times New Roman"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8" w15:restartNumberingAfterBreak="0">
    <w:nsid w:val="59CA63F5"/>
    <w:multiLevelType w:val="hybridMultilevel"/>
    <w:tmpl w:val="E85826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633576"/>
    <w:multiLevelType w:val="hybridMultilevel"/>
    <w:tmpl w:val="561240E6"/>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0" w15:restartNumberingAfterBreak="0">
    <w:nsid w:val="619E44A8"/>
    <w:multiLevelType w:val="hybridMultilevel"/>
    <w:tmpl w:val="91E0D130"/>
    <w:lvl w:ilvl="0" w:tplc="3322050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255282E"/>
    <w:multiLevelType w:val="singleLevel"/>
    <w:tmpl w:val="7B304EFE"/>
    <w:lvl w:ilvl="0">
      <w:start w:val="1"/>
      <w:numFmt w:val="decimal"/>
      <w:lvlText w:val="%1."/>
      <w:legacy w:legacy="1" w:legacySpace="0" w:legacyIndent="355"/>
      <w:lvlJc w:val="left"/>
      <w:rPr>
        <w:rFonts w:ascii="Times New Roman" w:hAnsi="Times New Roman" w:cs="Times New Roman" w:hint="default"/>
      </w:rPr>
    </w:lvl>
  </w:abstractNum>
  <w:abstractNum w:abstractNumId="32" w15:restartNumberingAfterBreak="0">
    <w:nsid w:val="636E3DF9"/>
    <w:multiLevelType w:val="hybridMultilevel"/>
    <w:tmpl w:val="636E0B20"/>
    <w:lvl w:ilvl="0" w:tplc="032E56BA">
      <w:numFmt w:val="bullet"/>
      <w:lvlText w:val="–"/>
      <w:lvlJc w:val="left"/>
      <w:pPr>
        <w:ind w:left="720" w:hanging="360"/>
      </w:pPr>
      <w:rPr>
        <w:rFonts w:ascii="Times New Roman" w:hAnsi="Times New Roman" w:cs="Times New Roman" w:hint="default"/>
        <w:color w:val="0000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D91154"/>
    <w:multiLevelType w:val="hybridMultilevel"/>
    <w:tmpl w:val="08620CF0"/>
    <w:lvl w:ilvl="0" w:tplc="B498DD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190D97"/>
    <w:multiLevelType w:val="hybridMultilevel"/>
    <w:tmpl w:val="3BDCF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307169"/>
    <w:multiLevelType w:val="hybridMultilevel"/>
    <w:tmpl w:val="67EE9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1D540E"/>
    <w:multiLevelType w:val="hybridMultilevel"/>
    <w:tmpl w:val="A9E2A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AB085E"/>
    <w:multiLevelType w:val="hybridMultilevel"/>
    <w:tmpl w:val="61822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D9541E"/>
    <w:multiLevelType w:val="hybridMultilevel"/>
    <w:tmpl w:val="8466C66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2877A39"/>
    <w:multiLevelType w:val="hybridMultilevel"/>
    <w:tmpl w:val="3AE0005C"/>
    <w:lvl w:ilvl="0" w:tplc="8668A8AC">
      <w:start w:val="1"/>
      <w:numFmt w:val="bullet"/>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7D2905"/>
    <w:multiLevelType w:val="hybridMultilevel"/>
    <w:tmpl w:val="06FAFE54"/>
    <w:lvl w:ilvl="0" w:tplc="061CB77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391500"/>
    <w:multiLevelType w:val="singleLevel"/>
    <w:tmpl w:val="A2807390"/>
    <w:lvl w:ilvl="0">
      <w:start w:val="3"/>
      <w:numFmt w:val="decimal"/>
      <w:lvlText w:val="%1."/>
      <w:legacy w:legacy="1" w:legacySpace="0" w:legacyIndent="355"/>
      <w:lvlJc w:val="left"/>
      <w:rPr>
        <w:rFonts w:ascii="Times New Roman" w:hAnsi="Times New Roman" w:cs="Times New Roman" w:hint="default"/>
      </w:rPr>
    </w:lvl>
  </w:abstractNum>
  <w:num w:numId="1">
    <w:abstractNumId w:val="28"/>
  </w:num>
  <w:num w:numId="2">
    <w:abstractNumId w:val="0"/>
  </w:num>
  <w:num w:numId="3">
    <w:abstractNumId w:val="12"/>
  </w:num>
  <w:num w:numId="4">
    <w:abstractNumId w:val="37"/>
  </w:num>
  <w:num w:numId="5">
    <w:abstractNumId w:val="3"/>
  </w:num>
  <w:num w:numId="6">
    <w:abstractNumId w:val="30"/>
  </w:num>
  <w:num w:numId="7">
    <w:abstractNumId w:val="31"/>
  </w:num>
  <w:num w:numId="8">
    <w:abstractNumId w:val="41"/>
  </w:num>
  <w:num w:numId="9">
    <w:abstractNumId w:val="24"/>
  </w:num>
  <w:num w:numId="10">
    <w:abstractNumId w:val="35"/>
  </w:num>
  <w:num w:numId="11">
    <w:abstractNumId w:val="20"/>
  </w:num>
  <w:num w:numId="12">
    <w:abstractNumId w:val="19"/>
  </w:num>
  <w:num w:numId="13">
    <w:abstractNumId w:val="13"/>
  </w:num>
  <w:num w:numId="14">
    <w:abstractNumId w:val="36"/>
  </w:num>
  <w:num w:numId="15">
    <w:abstractNumId w:val="40"/>
  </w:num>
  <w:num w:numId="16">
    <w:abstractNumId w:val="11"/>
  </w:num>
  <w:num w:numId="17">
    <w:abstractNumId w:val="2"/>
  </w:num>
  <w:num w:numId="18">
    <w:abstractNumId w:val="33"/>
  </w:num>
  <w:num w:numId="19">
    <w:abstractNumId w:val="16"/>
  </w:num>
  <w:num w:numId="20">
    <w:abstractNumId w:val="25"/>
  </w:num>
  <w:num w:numId="21">
    <w:abstractNumId w:val="32"/>
  </w:num>
  <w:num w:numId="22">
    <w:abstractNumId w:val="26"/>
  </w:num>
  <w:num w:numId="23">
    <w:abstractNumId w:val="38"/>
  </w:num>
  <w:num w:numId="24">
    <w:abstractNumId w:val="23"/>
  </w:num>
  <w:num w:numId="25">
    <w:abstractNumId w:val="15"/>
  </w:num>
  <w:num w:numId="26">
    <w:abstractNumId w:val="14"/>
  </w:num>
  <w:num w:numId="27">
    <w:abstractNumId w:val="27"/>
  </w:num>
  <w:num w:numId="28">
    <w:abstractNumId w:val="34"/>
  </w:num>
  <w:num w:numId="29">
    <w:abstractNumId w:val="17"/>
  </w:num>
  <w:num w:numId="30">
    <w:abstractNumId w:val="8"/>
  </w:num>
  <w:num w:numId="31">
    <w:abstractNumId w:val="29"/>
  </w:num>
  <w:num w:numId="32">
    <w:abstractNumId w:val="22"/>
  </w:num>
  <w:num w:numId="33">
    <w:abstractNumId w:val="21"/>
  </w:num>
  <w:num w:numId="34">
    <w:abstractNumId w:val="10"/>
  </w:num>
  <w:num w:numId="35">
    <w:abstractNumId w:val="9"/>
  </w:num>
  <w:num w:numId="36">
    <w:abstractNumId w:val="18"/>
  </w:num>
  <w:num w:numId="37">
    <w:abstractNumId w:val="6"/>
  </w:num>
  <w:num w:numId="38">
    <w:abstractNumId w:val="5"/>
  </w:num>
  <w:num w:numId="39">
    <w:abstractNumId w:val="7"/>
  </w:num>
  <w:num w:numId="40">
    <w:abstractNumId w:val="39"/>
  </w:num>
  <w:num w:numId="41">
    <w:abstractNumId w:val="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73C"/>
    <w:rsid w:val="00003FC7"/>
    <w:rsid w:val="00007A54"/>
    <w:rsid w:val="00015FBC"/>
    <w:rsid w:val="000221EB"/>
    <w:rsid w:val="000407AB"/>
    <w:rsid w:val="0004129B"/>
    <w:rsid w:val="000561D2"/>
    <w:rsid w:val="00081759"/>
    <w:rsid w:val="0008494C"/>
    <w:rsid w:val="00085E33"/>
    <w:rsid w:val="00086F3B"/>
    <w:rsid w:val="000A1A81"/>
    <w:rsid w:val="000B3967"/>
    <w:rsid w:val="000D171A"/>
    <w:rsid w:val="000D51FE"/>
    <w:rsid w:val="000D5661"/>
    <w:rsid w:val="000D56E9"/>
    <w:rsid w:val="000F3151"/>
    <w:rsid w:val="000F57EA"/>
    <w:rsid w:val="000F7217"/>
    <w:rsid w:val="00106B1E"/>
    <w:rsid w:val="00132A84"/>
    <w:rsid w:val="00143547"/>
    <w:rsid w:val="00150BA6"/>
    <w:rsid w:val="00183300"/>
    <w:rsid w:val="001A139D"/>
    <w:rsid w:val="001B190B"/>
    <w:rsid w:val="001B265B"/>
    <w:rsid w:val="001B7171"/>
    <w:rsid w:val="001C4434"/>
    <w:rsid w:val="001D070B"/>
    <w:rsid w:val="001D2474"/>
    <w:rsid w:val="001D3C69"/>
    <w:rsid w:val="001D7048"/>
    <w:rsid w:val="001E1AAF"/>
    <w:rsid w:val="001E20A9"/>
    <w:rsid w:val="001F6A7D"/>
    <w:rsid w:val="00202899"/>
    <w:rsid w:val="00216ED0"/>
    <w:rsid w:val="0022463A"/>
    <w:rsid w:val="0022553B"/>
    <w:rsid w:val="0024056E"/>
    <w:rsid w:val="00262B6D"/>
    <w:rsid w:val="00272E0A"/>
    <w:rsid w:val="00273443"/>
    <w:rsid w:val="00273D3F"/>
    <w:rsid w:val="00274E07"/>
    <w:rsid w:val="00277547"/>
    <w:rsid w:val="0028659A"/>
    <w:rsid w:val="00290170"/>
    <w:rsid w:val="002D24ED"/>
    <w:rsid w:val="002D5D59"/>
    <w:rsid w:val="002D6A68"/>
    <w:rsid w:val="002E4C17"/>
    <w:rsid w:val="002F0359"/>
    <w:rsid w:val="002F076F"/>
    <w:rsid w:val="002F3655"/>
    <w:rsid w:val="00305C9E"/>
    <w:rsid w:val="003061C5"/>
    <w:rsid w:val="003150E7"/>
    <w:rsid w:val="0032213B"/>
    <w:rsid w:val="003266DA"/>
    <w:rsid w:val="00333324"/>
    <w:rsid w:val="003345D8"/>
    <w:rsid w:val="00336AF2"/>
    <w:rsid w:val="00341B5A"/>
    <w:rsid w:val="003447D8"/>
    <w:rsid w:val="00347BFE"/>
    <w:rsid w:val="00352970"/>
    <w:rsid w:val="00375AF3"/>
    <w:rsid w:val="00375C11"/>
    <w:rsid w:val="00375F1B"/>
    <w:rsid w:val="00382905"/>
    <w:rsid w:val="00390D46"/>
    <w:rsid w:val="00394BA6"/>
    <w:rsid w:val="003A44F7"/>
    <w:rsid w:val="003A6CD8"/>
    <w:rsid w:val="003B73AD"/>
    <w:rsid w:val="003E561F"/>
    <w:rsid w:val="003F2C96"/>
    <w:rsid w:val="004006B6"/>
    <w:rsid w:val="00413B30"/>
    <w:rsid w:val="00436C67"/>
    <w:rsid w:val="00444EEA"/>
    <w:rsid w:val="004455E0"/>
    <w:rsid w:val="00446946"/>
    <w:rsid w:val="004636D8"/>
    <w:rsid w:val="00466ECD"/>
    <w:rsid w:val="0048237B"/>
    <w:rsid w:val="004A4728"/>
    <w:rsid w:val="004B2D08"/>
    <w:rsid w:val="004D1D87"/>
    <w:rsid w:val="004D70CB"/>
    <w:rsid w:val="004F0449"/>
    <w:rsid w:val="004F07A5"/>
    <w:rsid w:val="00503422"/>
    <w:rsid w:val="00514479"/>
    <w:rsid w:val="00515FAE"/>
    <w:rsid w:val="0052117E"/>
    <w:rsid w:val="005238BD"/>
    <w:rsid w:val="0053001E"/>
    <w:rsid w:val="00530571"/>
    <w:rsid w:val="00530C5F"/>
    <w:rsid w:val="00532202"/>
    <w:rsid w:val="00546911"/>
    <w:rsid w:val="00547B7F"/>
    <w:rsid w:val="00553900"/>
    <w:rsid w:val="005545CB"/>
    <w:rsid w:val="00597E48"/>
    <w:rsid w:val="005C70F5"/>
    <w:rsid w:val="005D69C0"/>
    <w:rsid w:val="005E3B80"/>
    <w:rsid w:val="00603FC2"/>
    <w:rsid w:val="00616A09"/>
    <w:rsid w:val="00640D73"/>
    <w:rsid w:val="00642607"/>
    <w:rsid w:val="00653D29"/>
    <w:rsid w:val="00655733"/>
    <w:rsid w:val="0066005F"/>
    <w:rsid w:val="00665F88"/>
    <w:rsid w:val="006712FF"/>
    <w:rsid w:val="00672136"/>
    <w:rsid w:val="0068643B"/>
    <w:rsid w:val="006912A9"/>
    <w:rsid w:val="006A028B"/>
    <w:rsid w:val="006A0C3D"/>
    <w:rsid w:val="006A2A7D"/>
    <w:rsid w:val="006B2D69"/>
    <w:rsid w:val="006D25BA"/>
    <w:rsid w:val="006E0985"/>
    <w:rsid w:val="006E358B"/>
    <w:rsid w:val="006E4005"/>
    <w:rsid w:val="006F0098"/>
    <w:rsid w:val="006F1F8F"/>
    <w:rsid w:val="006F302D"/>
    <w:rsid w:val="00706857"/>
    <w:rsid w:val="007132DD"/>
    <w:rsid w:val="007177D5"/>
    <w:rsid w:val="00720B2F"/>
    <w:rsid w:val="007418C3"/>
    <w:rsid w:val="00762CC0"/>
    <w:rsid w:val="00766244"/>
    <w:rsid w:val="00772E5C"/>
    <w:rsid w:val="007A27FB"/>
    <w:rsid w:val="007A2F5D"/>
    <w:rsid w:val="007B6AEE"/>
    <w:rsid w:val="007C0007"/>
    <w:rsid w:val="007C0477"/>
    <w:rsid w:val="007C2391"/>
    <w:rsid w:val="007C56C9"/>
    <w:rsid w:val="007C58E0"/>
    <w:rsid w:val="007F1CBD"/>
    <w:rsid w:val="007F45EB"/>
    <w:rsid w:val="007F513F"/>
    <w:rsid w:val="0081217B"/>
    <w:rsid w:val="008147AD"/>
    <w:rsid w:val="00821671"/>
    <w:rsid w:val="008356D3"/>
    <w:rsid w:val="00860475"/>
    <w:rsid w:val="008735E7"/>
    <w:rsid w:val="00875EE6"/>
    <w:rsid w:val="0087779F"/>
    <w:rsid w:val="00891132"/>
    <w:rsid w:val="00896AF2"/>
    <w:rsid w:val="008A5A86"/>
    <w:rsid w:val="008B282F"/>
    <w:rsid w:val="008B2DC0"/>
    <w:rsid w:val="008C3295"/>
    <w:rsid w:val="008D3B2B"/>
    <w:rsid w:val="008E581A"/>
    <w:rsid w:val="008E7272"/>
    <w:rsid w:val="008E765B"/>
    <w:rsid w:val="00932606"/>
    <w:rsid w:val="0094173C"/>
    <w:rsid w:val="009441EA"/>
    <w:rsid w:val="00945CC5"/>
    <w:rsid w:val="009460F4"/>
    <w:rsid w:val="00950EF3"/>
    <w:rsid w:val="00961931"/>
    <w:rsid w:val="00972BBC"/>
    <w:rsid w:val="00985747"/>
    <w:rsid w:val="00990E65"/>
    <w:rsid w:val="009B3A57"/>
    <w:rsid w:val="009C2CE4"/>
    <w:rsid w:val="009C2E02"/>
    <w:rsid w:val="009D0B66"/>
    <w:rsid w:val="009D3E65"/>
    <w:rsid w:val="009D7014"/>
    <w:rsid w:val="009E144D"/>
    <w:rsid w:val="00A03464"/>
    <w:rsid w:val="00A11FA5"/>
    <w:rsid w:val="00A230A2"/>
    <w:rsid w:val="00A34A7B"/>
    <w:rsid w:val="00A36A58"/>
    <w:rsid w:val="00A53A74"/>
    <w:rsid w:val="00A55E1C"/>
    <w:rsid w:val="00A56534"/>
    <w:rsid w:val="00A6351D"/>
    <w:rsid w:val="00A65DA0"/>
    <w:rsid w:val="00AA488E"/>
    <w:rsid w:val="00AA6E13"/>
    <w:rsid w:val="00AC53BA"/>
    <w:rsid w:val="00AE03E9"/>
    <w:rsid w:val="00AE11DA"/>
    <w:rsid w:val="00AE2758"/>
    <w:rsid w:val="00AF7BE6"/>
    <w:rsid w:val="00B049BF"/>
    <w:rsid w:val="00B24D3A"/>
    <w:rsid w:val="00B24F4C"/>
    <w:rsid w:val="00B273F7"/>
    <w:rsid w:val="00B37894"/>
    <w:rsid w:val="00B502E8"/>
    <w:rsid w:val="00B556F1"/>
    <w:rsid w:val="00B57FEC"/>
    <w:rsid w:val="00B83619"/>
    <w:rsid w:val="00B86F57"/>
    <w:rsid w:val="00B87EB0"/>
    <w:rsid w:val="00B92FC6"/>
    <w:rsid w:val="00B96B00"/>
    <w:rsid w:val="00BA4322"/>
    <w:rsid w:val="00BA6A2A"/>
    <w:rsid w:val="00BA7F1A"/>
    <w:rsid w:val="00BB1621"/>
    <w:rsid w:val="00BB7898"/>
    <w:rsid w:val="00BB7E79"/>
    <w:rsid w:val="00BC2117"/>
    <w:rsid w:val="00BE0E73"/>
    <w:rsid w:val="00BE19FB"/>
    <w:rsid w:val="00BE3F3C"/>
    <w:rsid w:val="00BE685E"/>
    <w:rsid w:val="00BF69E3"/>
    <w:rsid w:val="00C04416"/>
    <w:rsid w:val="00C318B5"/>
    <w:rsid w:val="00C400ED"/>
    <w:rsid w:val="00C42E5F"/>
    <w:rsid w:val="00C46505"/>
    <w:rsid w:val="00C478AF"/>
    <w:rsid w:val="00C567F6"/>
    <w:rsid w:val="00C56864"/>
    <w:rsid w:val="00C619FA"/>
    <w:rsid w:val="00C61F19"/>
    <w:rsid w:val="00CA2FAB"/>
    <w:rsid w:val="00CC36FF"/>
    <w:rsid w:val="00CC7098"/>
    <w:rsid w:val="00CD75A7"/>
    <w:rsid w:val="00CD7EB1"/>
    <w:rsid w:val="00CE1DD7"/>
    <w:rsid w:val="00CE6171"/>
    <w:rsid w:val="00D0266D"/>
    <w:rsid w:val="00D0564A"/>
    <w:rsid w:val="00D0796D"/>
    <w:rsid w:val="00D322B9"/>
    <w:rsid w:val="00D40EFA"/>
    <w:rsid w:val="00D431BE"/>
    <w:rsid w:val="00D53BDA"/>
    <w:rsid w:val="00D5480E"/>
    <w:rsid w:val="00D64EEE"/>
    <w:rsid w:val="00D82C53"/>
    <w:rsid w:val="00D92799"/>
    <w:rsid w:val="00DA3BA4"/>
    <w:rsid w:val="00DA646C"/>
    <w:rsid w:val="00DC5050"/>
    <w:rsid w:val="00DD1F68"/>
    <w:rsid w:val="00DE3896"/>
    <w:rsid w:val="00DF3240"/>
    <w:rsid w:val="00DF685B"/>
    <w:rsid w:val="00E14E19"/>
    <w:rsid w:val="00E23AC1"/>
    <w:rsid w:val="00E308E8"/>
    <w:rsid w:val="00E36C7D"/>
    <w:rsid w:val="00E37F3F"/>
    <w:rsid w:val="00E44FAE"/>
    <w:rsid w:val="00E46175"/>
    <w:rsid w:val="00E53347"/>
    <w:rsid w:val="00E61165"/>
    <w:rsid w:val="00E73E5D"/>
    <w:rsid w:val="00E76347"/>
    <w:rsid w:val="00E91B0F"/>
    <w:rsid w:val="00E936D7"/>
    <w:rsid w:val="00E95F37"/>
    <w:rsid w:val="00EA28CC"/>
    <w:rsid w:val="00EC16D4"/>
    <w:rsid w:val="00EC5609"/>
    <w:rsid w:val="00EE40AF"/>
    <w:rsid w:val="00EE503A"/>
    <w:rsid w:val="00F157F6"/>
    <w:rsid w:val="00F3601D"/>
    <w:rsid w:val="00F67DE8"/>
    <w:rsid w:val="00F842F9"/>
    <w:rsid w:val="00F955EF"/>
    <w:rsid w:val="00F95D40"/>
    <w:rsid w:val="00FA3E19"/>
    <w:rsid w:val="00FA61C8"/>
    <w:rsid w:val="00FC174D"/>
    <w:rsid w:val="00FF1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4A455"/>
  <w15:docId w15:val="{ABC60C0D-ADED-4A24-8594-1CD560B2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89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AA488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A488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02899"/>
    <w:pPr>
      <w:spacing w:line="322" w:lineRule="exact"/>
      <w:jc w:val="center"/>
    </w:pPr>
  </w:style>
  <w:style w:type="paragraph" w:customStyle="1" w:styleId="Style5">
    <w:name w:val="Style5"/>
    <w:basedOn w:val="a"/>
    <w:uiPriority w:val="99"/>
    <w:rsid w:val="00202899"/>
  </w:style>
  <w:style w:type="paragraph" w:customStyle="1" w:styleId="Style6">
    <w:name w:val="Style6"/>
    <w:basedOn w:val="a"/>
    <w:uiPriority w:val="99"/>
    <w:rsid w:val="00202899"/>
    <w:pPr>
      <w:spacing w:line="322" w:lineRule="exact"/>
      <w:jc w:val="center"/>
    </w:pPr>
  </w:style>
  <w:style w:type="paragraph" w:customStyle="1" w:styleId="Style7">
    <w:name w:val="Style7"/>
    <w:basedOn w:val="a"/>
    <w:uiPriority w:val="99"/>
    <w:rsid w:val="00202899"/>
    <w:pPr>
      <w:spacing w:line="370" w:lineRule="exact"/>
      <w:jc w:val="center"/>
    </w:pPr>
  </w:style>
  <w:style w:type="paragraph" w:customStyle="1" w:styleId="Style8">
    <w:name w:val="Style8"/>
    <w:basedOn w:val="a"/>
    <w:uiPriority w:val="99"/>
    <w:rsid w:val="00202899"/>
    <w:pPr>
      <w:jc w:val="both"/>
    </w:pPr>
  </w:style>
  <w:style w:type="paragraph" w:customStyle="1" w:styleId="Style11">
    <w:name w:val="Style11"/>
    <w:basedOn w:val="a"/>
    <w:uiPriority w:val="99"/>
    <w:rsid w:val="00202899"/>
    <w:pPr>
      <w:spacing w:line="322" w:lineRule="exact"/>
      <w:jc w:val="right"/>
    </w:pPr>
  </w:style>
  <w:style w:type="paragraph" w:customStyle="1" w:styleId="Style16">
    <w:name w:val="Style16"/>
    <w:basedOn w:val="a"/>
    <w:uiPriority w:val="99"/>
    <w:rsid w:val="00202899"/>
    <w:pPr>
      <w:jc w:val="both"/>
    </w:pPr>
  </w:style>
  <w:style w:type="paragraph" w:customStyle="1" w:styleId="Style17">
    <w:name w:val="Style17"/>
    <w:basedOn w:val="a"/>
    <w:uiPriority w:val="99"/>
    <w:rsid w:val="00202899"/>
    <w:pPr>
      <w:spacing w:line="322" w:lineRule="exact"/>
      <w:ind w:hanging="878"/>
    </w:pPr>
  </w:style>
  <w:style w:type="paragraph" w:customStyle="1" w:styleId="Style18">
    <w:name w:val="Style18"/>
    <w:basedOn w:val="a"/>
    <w:uiPriority w:val="99"/>
    <w:rsid w:val="00202899"/>
    <w:pPr>
      <w:spacing w:line="365" w:lineRule="exact"/>
      <w:ind w:firstLine="1320"/>
    </w:pPr>
  </w:style>
  <w:style w:type="paragraph" w:customStyle="1" w:styleId="Style19">
    <w:name w:val="Style19"/>
    <w:basedOn w:val="a"/>
    <w:uiPriority w:val="99"/>
    <w:rsid w:val="00202899"/>
    <w:pPr>
      <w:spacing w:line="274" w:lineRule="exact"/>
      <w:ind w:hanging="1978"/>
    </w:pPr>
  </w:style>
  <w:style w:type="paragraph" w:customStyle="1" w:styleId="Style20">
    <w:name w:val="Style20"/>
    <w:basedOn w:val="a"/>
    <w:uiPriority w:val="99"/>
    <w:rsid w:val="00202899"/>
    <w:pPr>
      <w:spacing w:line="278" w:lineRule="exact"/>
      <w:ind w:hanging="1046"/>
    </w:pPr>
  </w:style>
  <w:style w:type="paragraph" w:customStyle="1" w:styleId="Style22">
    <w:name w:val="Style22"/>
    <w:basedOn w:val="a"/>
    <w:uiPriority w:val="99"/>
    <w:rsid w:val="00202899"/>
  </w:style>
  <w:style w:type="paragraph" w:customStyle="1" w:styleId="Style23">
    <w:name w:val="Style23"/>
    <w:basedOn w:val="a"/>
    <w:uiPriority w:val="99"/>
    <w:rsid w:val="00202899"/>
  </w:style>
  <w:style w:type="paragraph" w:customStyle="1" w:styleId="Style25">
    <w:name w:val="Style25"/>
    <w:basedOn w:val="a"/>
    <w:uiPriority w:val="99"/>
    <w:rsid w:val="00202899"/>
    <w:pPr>
      <w:spacing w:line="276" w:lineRule="exact"/>
    </w:pPr>
  </w:style>
  <w:style w:type="paragraph" w:customStyle="1" w:styleId="Style30">
    <w:name w:val="Style30"/>
    <w:basedOn w:val="a"/>
    <w:uiPriority w:val="99"/>
    <w:rsid w:val="00202899"/>
  </w:style>
  <w:style w:type="paragraph" w:customStyle="1" w:styleId="Style31">
    <w:name w:val="Style31"/>
    <w:basedOn w:val="a"/>
    <w:uiPriority w:val="99"/>
    <w:rsid w:val="00202899"/>
    <w:pPr>
      <w:spacing w:line="278" w:lineRule="exact"/>
      <w:ind w:hanging="134"/>
    </w:pPr>
  </w:style>
  <w:style w:type="paragraph" w:customStyle="1" w:styleId="Style35">
    <w:name w:val="Style35"/>
    <w:basedOn w:val="a"/>
    <w:uiPriority w:val="99"/>
    <w:rsid w:val="00202899"/>
    <w:pPr>
      <w:spacing w:line="298" w:lineRule="exact"/>
      <w:jc w:val="right"/>
    </w:pPr>
  </w:style>
  <w:style w:type="paragraph" w:customStyle="1" w:styleId="Style36">
    <w:name w:val="Style36"/>
    <w:basedOn w:val="a"/>
    <w:uiPriority w:val="99"/>
    <w:rsid w:val="00202899"/>
  </w:style>
  <w:style w:type="character" w:customStyle="1" w:styleId="FontStyle53">
    <w:name w:val="Font Style53"/>
    <w:basedOn w:val="a0"/>
    <w:uiPriority w:val="99"/>
    <w:rsid w:val="00202899"/>
    <w:rPr>
      <w:rFonts w:ascii="Times New Roman" w:hAnsi="Times New Roman" w:cs="Times New Roman"/>
      <w:i/>
      <w:iCs/>
      <w:sz w:val="22"/>
      <w:szCs w:val="22"/>
    </w:rPr>
  </w:style>
  <w:style w:type="character" w:customStyle="1" w:styleId="FontStyle54">
    <w:name w:val="Font Style54"/>
    <w:basedOn w:val="a0"/>
    <w:uiPriority w:val="99"/>
    <w:rsid w:val="00202899"/>
    <w:rPr>
      <w:rFonts w:ascii="Times New Roman" w:hAnsi="Times New Roman" w:cs="Times New Roman"/>
      <w:i/>
      <w:iCs/>
      <w:sz w:val="22"/>
      <w:szCs w:val="22"/>
    </w:rPr>
  </w:style>
  <w:style w:type="character" w:customStyle="1" w:styleId="FontStyle57">
    <w:name w:val="Font Style57"/>
    <w:basedOn w:val="a0"/>
    <w:uiPriority w:val="99"/>
    <w:rsid w:val="00202899"/>
    <w:rPr>
      <w:rFonts w:ascii="Times New Roman" w:hAnsi="Times New Roman" w:cs="Times New Roman"/>
      <w:i/>
      <w:iCs/>
      <w:sz w:val="26"/>
      <w:szCs w:val="26"/>
    </w:rPr>
  </w:style>
  <w:style w:type="character" w:customStyle="1" w:styleId="FontStyle63">
    <w:name w:val="Font Style63"/>
    <w:basedOn w:val="a0"/>
    <w:uiPriority w:val="99"/>
    <w:rsid w:val="00202899"/>
    <w:rPr>
      <w:rFonts w:ascii="Times New Roman" w:hAnsi="Times New Roman" w:cs="Times New Roman"/>
      <w:sz w:val="30"/>
      <w:szCs w:val="30"/>
    </w:rPr>
  </w:style>
  <w:style w:type="character" w:customStyle="1" w:styleId="FontStyle65">
    <w:name w:val="Font Style65"/>
    <w:basedOn w:val="a0"/>
    <w:uiPriority w:val="99"/>
    <w:rsid w:val="00202899"/>
    <w:rPr>
      <w:rFonts w:ascii="Times New Roman" w:hAnsi="Times New Roman" w:cs="Times New Roman"/>
      <w:b/>
      <w:bCs/>
      <w:sz w:val="22"/>
      <w:szCs w:val="22"/>
    </w:rPr>
  </w:style>
  <w:style w:type="character" w:customStyle="1" w:styleId="FontStyle67">
    <w:name w:val="Font Style67"/>
    <w:basedOn w:val="a0"/>
    <w:uiPriority w:val="99"/>
    <w:rsid w:val="00202899"/>
    <w:rPr>
      <w:rFonts w:ascii="Times New Roman" w:hAnsi="Times New Roman" w:cs="Times New Roman"/>
      <w:sz w:val="22"/>
      <w:szCs w:val="22"/>
    </w:rPr>
  </w:style>
  <w:style w:type="character" w:customStyle="1" w:styleId="FontStyle71">
    <w:name w:val="Font Style71"/>
    <w:basedOn w:val="a0"/>
    <w:uiPriority w:val="99"/>
    <w:rsid w:val="00202899"/>
    <w:rPr>
      <w:rFonts w:ascii="Times New Roman" w:hAnsi="Times New Roman" w:cs="Times New Roman"/>
      <w:b/>
      <w:bCs/>
      <w:sz w:val="30"/>
      <w:szCs w:val="30"/>
    </w:rPr>
  </w:style>
  <w:style w:type="character" w:customStyle="1" w:styleId="FontStyle72">
    <w:name w:val="Font Style72"/>
    <w:basedOn w:val="a0"/>
    <w:uiPriority w:val="99"/>
    <w:rsid w:val="00202899"/>
    <w:rPr>
      <w:rFonts w:ascii="Times New Roman" w:hAnsi="Times New Roman" w:cs="Times New Roman"/>
      <w:b/>
      <w:bCs/>
      <w:sz w:val="26"/>
      <w:szCs w:val="26"/>
    </w:rPr>
  </w:style>
  <w:style w:type="character" w:customStyle="1" w:styleId="FontStyle73">
    <w:name w:val="Font Style73"/>
    <w:basedOn w:val="a0"/>
    <w:uiPriority w:val="99"/>
    <w:rsid w:val="00202899"/>
    <w:rPr>
      <w:rFonts w:ascii="Times New Roman" w:hAnsi="Times New Roman" w:cs="Times New Roman"/>
      <w:sz w:val="26"/>
      <w:szCs w:val="26"/>
    </w:rPr>
  </w:style>
  <w:style w:type="character" w:customStyle="1" w:styleId="FontStyle74">
    <w:name w:val="Font Style74"/>
    <w:basedOn w:val="a0"/>
    <w:uiPriority w:val="99"/>
    <w:rsid w:val="00202899"/>
    <w:rPr>
      <w:rFonts w:ascii="Times New Roman" w:hAnsi="Times New Roman" w:cs="Times New Roman"/>
      <w:sz w:val="22"/>
      <w:szCs w:val="22"/>
    </w:rPr>
  </w:style>
  <w:style w:type="paragraph" w:styleId="a3">
    <w:name w:val="header"/>
    <w:basedOn w:val="a"/>
    <w:link w:val="a4"/>
    <w:uiPriority w:val="99"/>
    <w:unhideWhenUsed/>
    <w:rsid w:val="00202899"/>
    <w:pPr>
      <w:tabs>
        <w:tab w:val="center" w:pos="4677"/>
        <w:tab w:val="right" w:pos="9355"/>
      </w:tabs>
    </w:pPr>
  </w:style>
  <w:style w:type="character" w:customStyle="1" w:styleId="a4">
    <w:name w:val="Верхний колонтитул Знак"/>
    <w:basedOn w:val="a0"/>
    <w:link w:val="a3"/>
    <w:uiPriority w:val="99"/>
    <w:rsid w:val="00202899"/>
    <w:rPr>
      <w:rFonts w:ascii="Times New Roman" w:eastAsiaTheme="minorEastAsia" w:hAnsi="Times New Roman" w:cs="Times New Roman"/>
      <w:sz w:val="24"/>
      <w:szCs w:val="24"/>
      <w:lang w:eastAsia="ru-RU"/>
    </w:rPr>
  </w:style>
  <w:style w:type="paragraph" w:styleId="a5">
    <w:name w:val="footer"/>
    <w:basedOn w:val="a"/>
    <w:link w:val="a6"/>
    <w:uiPriority w:val="99"/>
    <w:unhideWhenUsed/>
    <w:rsid w:val="00202899"/>
    <w:pPr>
      <w:tabs>
        <w:tab w:val="center" w:pos="4677"/>
        <w:tab w:val="right" w:pos="9355"/>
      </w:tabs>
    </w:pPr>
  </w:style>
  <w:style w:type="character" w:customStyle="1" w:styleId="a6">
    <w:name w:val="Нижний колонтитул Знак"/>
    <w:basedOn w:val="a0"/>
    <w:link w:val="a5"/>
    <w:uiPriority w:val="99"/>
    <w:rsid w:val="00202899"/>
    <w:rPr>
      <w:rFonts w:ascii="Times New Roman" w:eastAsiaTheme="minorEastAsia" w:hAnsi="Times New Roman" w:cs="Times New Roman"/>
      <w:sz w:val="24"/>
      <w:szCs w:val="24"/>
      <w:lang w:eastAsia="ru-RU"/>
    </w:rPr>
  </w:style>
  <w:style w:type="paragraph" w:styleId="a7">
    <w:name w:val="List Paragraph"/>
    <w:basedOn w:val="a"/>
    <w:uiPriority w:val="34"/>
    <w:qFormat/>
    <w:rsid w:val="00B96B00"/>
    <w:pPr>
      <w:ind w:left="708"/>
    </w:pPr>
    <w:rPr>
      <w:rFonts w:eastAsia="Times New Roman"/>
      <w:sz w:val="20"/>
      <w:szCs w:val="20"/>
    </w:rPr>
  </w:style>
  <w:style w:type="paragraph" w:styleId="a8">
    <w:name w:val="Title"/>
    <w:basedOn w:val="a"/>
    <w:link w:val="a9"/>
    <w:qFormat/>
    <w:rsid w:val="00B96B00"/>
    <w:pPr>
      <w:widowControl/>
      <w:autoSpaceDE/>
      <w:autoSpaceDN/>
      <w:adjustRightInd/>
      <w:jc w:val="center"/>
    </w:pPr>
    <w:rPr>
      <w:rFonts w:eastAsia="Times New Roman"/>
      <w:b/>
      <w:sz w:val="28"/>
      <w:szCs w:val="20"/>
    </w:rPr>
  </w:style>
  <w:style w:type="character" w:customStyle="1" w:styleId="a9">
    <w:name w:val="Заголовок Знак"/>
    <w:basedOn w:val="a0"/>
    <w:link w:val="a8"/>
    <w:rsid w:val="00B96B00"/>
    <w:rPr>
      <w:rFonts w:ascii="Times New Roman" w:eastAsia="Times New Roman" w:hAnsi="Times New Roman" w:cs="Times New Roman"/>
      <w:b/>
      <w:sz w:val="28"/>
      <w:szCs w:val="20"/>
      <w:lang w:eastAsia="ru-RU"/>
    </w:rPr>
  </w:style>
  <w:style w:type="paragraph" w:customStyle="1" w:styleId="Style13">
    <w:name w:val="Style13"/>
    <w:basedOn w:val="a"/>
    <w:uiPriority w:val="99"/>
    <w:rsid w:val="00A03464"/>
    <w:pPr>
      <w:spacing w:line="499" w:lineRule="exact"/>
      <w:ind w:firstLine="2664"/>
    </w:pPr>
  </w:style>
  <w:style w:type="paragraph" w:customStyle="1" w:styleId="Style39">
    <w:name w:val="Style39"/>
    <w:basedOn w:val="a"/>
    <w:uiPriority w:val="99"/>
    <w:rsid w:val="00A03464"/>
    <w:pPr>
      <w:spacing w:line="485" w:lineRule="exact"/>
      <w:jc w:val="both"/>
    </w:pPr>
  </w:style>
  <w:style w:type="paragraph" w:customStyle="1" w:styleId="Style42">
    <w:name w:val="Style42"/>
    <w:basedOn w:val="a"/>
    <w:uiPriority w:val="99"/>
    <w:rsid w:val="00A03464"/>
    <w:pPr>
      <w:spacing w:line="487" w:lineRule="exact"/>
      <w:ind w:firstLine="710"/>
      <w:jc w:val="both"/>
    </w:pPr>
  </w:style>
  <w:style w:type="paragraph" w:customStyle="1" w:styleId="Style46">
    <w:name w:val="Style46"/>
    <w:basedOn w:val="a"/>
    <w:uiPriority w:val="99"/>
    <w:rsid w:val="00A03464"/>
    <w:pPr>
      <w:spacing w:line="482" w:lineRule="exact"/>
      <w:ind w:firstLine="629"/>
      <w:jc w:val="both"/>
    </w:pPr>
  </w:style>
  <w:style w:type="character" w:customStyle="1" w:styleId="FontStyle58">
    <w:name w:val="Font Style58"/>
    <w:basedOn w:val="a0"/>
    <w:uiPriority w:val="99"/>
    <w:rsid w:val="00A03464"/>
    <w:rPr>
      <w:rFonts w:ascii="Times New Roman" w:hAnsi="Times New Roman" w:cs="Times New Roman"/>
      <w:b/>
      <w:bCs/>
      <w:sz w:val="26"/>
      <w:szCs w:val="26"/>
    </w:rPr>
  </w:style>
  <w:style w:type="character" w:customStyle="1" w:styleId="FontStyle60">
    <w:name w:val="Font Style60"/>
    <w:basedOn w:val="a0"/>
    <w:uiPriority w:val="99"/>
    <w:rsid w:val="00375F1B"/>
    <w:rPr>
      <w:rFonts w:ascii="Times New Roman" w:hAnsi="Times New Roman" w:cs="Times New Roman"/>
      <w:sz w:val="20"/>
      <w:szCs w:val="20"/>
    </w:rPr>
  </w:style>
  <w:style w:type="character" w:customStyle="1" w:styleId="10">
    <w:name w:val="Заголовок 1 Знак"/>
    <w:basedOn w:val="a0"/>
    <w:link w:val="1"/>
    <w:uiPriority w:val="9"/>
    <w:rsid w:val="00AA488E"/>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AA488E"/>
    <w:rPr>
      <w:rFonts w:asciiTheme="majorHAnsi" w:eastAsiaTheme="majorEastAsia" w:hAnsiTheme="majorHAnsi" w:cstheme="majorBidi"/>
      <w:color w:val="2E74B5" w:themeColor="accent1" w:themeShade="BF"/>
      <w:sz w:val="26"/>
      <w:szCs w:val="26"/>
      <w:lang w:eastAsia="ru-RU"/>
    </w:rPr>
  </w:style>
  <w:style w:type="table" w:styleId="aa">
    <w:name w:val="Table Grid"/>
    <w:basedOn w:val="a1"/>
    <w:uiPriority w:val="39"/>
    <w:rsid w:val="00E46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Style26"/>
    <w:basedOn w:val="a"/>
    <w:uiPriority w:val="99"/>
    <w:rsid w:val="00336AF2"/>
    <w:pPr>
      <w:spacing w:line="482" w:lineRule="exact"/>
      <w:ind w:hanging="346"/>
    </w:pPr>
    <w:rPr>
      <w:rFonts w:eastAsia="Times New Roman"/>
    </w:rPr>
  </w:style>
  <w:style w:type="paragraph" w:customStyle="1" w:styleId="Style41">
    <w:name w:val="Style41"/>
    <w:basedOn w:val="a"/>
    <w:uiPriority w:val="99"/>
    <w:rsid w:val="00336AF2"/>
    <w:pPr>
      <w:spacing w:line="394" w:lineRule="exact"/>
      <w:ind w:hanging="355"/>
    </w:pPr>
    <w:rPr>
      <w:rFonts w:eastAsia="Times New Roman"/>
    </w:rPr>
  </w:style>
  <w:style w:type="paragraph" w:customStyle="1" w:styleId="Style48">
    <w:name w:val="Style48"/>
    <w:basedOn w:val="a"/>
    <w:uiPriority w:val="99"/>
    <w:rsid w:val="00336AF2"/>
    <w:pPr>
      <w:spacing w:line="480" w:lineRule="exact"/>
      <w:ind w:hanging="355"/>
    </w:pPr>
    <w:rPr>
      <w:rFonts w:eastAsia="Times New Roman"/>
    </w:rPr>
  </w:style>
  <w:style w:type="character" w:styleId="ab">
    <w:name w:val="Hyperlink"/>
    <w:basedOn w:val="a0"/>
    <w:uiPriority w:val="99"/>
    <w:unhideWhenUsed/>
    <w:rsid w:val="005545CB"/>
    <w:rPr>
      <w:color w:val="0563C1" w:themeColor="hyperlink"/>
      <w:u w:val="single"/>
    </w:rPr>
  </w:style>
  <w:style w:type="paragraph" w:styleId="ac">
    <w:name w:val="TOC Heading"/>
    <w:basedOn w:val="1"/>
    <w:next w:val="a"/>
    <w:uiPriority w:val="39"/>
    <w:unhideWhenUsed/>
    <w:qFormat/>
    <w:rsid w:val="00086F3B"/>
    <w:pPr>
      <w:widowControl/>
      <w:autoSpaceDE/>
      <w:autoSpaceDN/>
      <w:adjustRightInd/>
      <w:spacing w:line="259" w:lineRule="auto"/>
      <w:outlineLvl w:val="9"/>
    </w:pPr>
  </w:style>
  <w:style w:type="paragraph" w:styleId="11">
    <w:name w:val="toc 1"/>
    <w:basedOn w:val="a"/>
    <w:next w:val="a"/>
    <w:autoRedefine/>
    <w:uiPriority w:val="39"/>
    <w:unhideWhenUsed/>
    <w:rsid w:val="00086F3B"/>
    <w:pPr>
      <w:spacing w:after="100"/>
    </w:pPr>
  </w:style>
  <w:style w:type="paragraph" w:styleId="21">
    <w:name w:val="toc 2"/>
    <w:basedOn w:val="a"/>
    <w:next w:val="a"/>
    <w:autoRedefine/>
    <w:uiPriority w:val="39"/>
    <w:unhideWhenUsed/>
    <w:rsid w:val="00086F3B"/>
    <w:pPr>
      <w:spacing w:after="100"/>
      <w:ind w:left="240"/>
    </w:pPr>
  </w:style>
  <w:style w:type="paragraph" w:styleId="ad">
    <w:name w:val="Balloon Text"/>
    <w:basedOn w:val="a"/>
    <w:link w:val="ae"/>
    <w:uiPriority w:val="99"/>
    <w:semiHidden/>
    <w:unhideWhenUsed/>
    <w:rsid w:val="00106B1E"/>
    <w:rPr>
      <w:rFonts w:ascii="Segoe UI" w:hAnsi="Segoe UI" w:cs="Segoe UI"/>
      <w:sz w:val="18"/>
      <w:szCs w:val="18"/>
    </w:rPr>
  </w:style>
  <w:style w:type="character" w:customStyle="1" w:styleId="ae">
    <w:name w:val="Текст выноски Знак"/>
    <w:basedOn w:val="a0"/>
    <w:link w:val="ad"/>
    <w:uiPriority w:val="99"/>
    <w:semiHidden/>
    <w:rsid w:val="00106B1E"/>
    <w:rPr>
      <w:rFonts w:ascii="Segoe UI" w:eastAsiaTheme="minorEastAsia" w:hAnsi="Segoe UI" w:cs="Segoe UI"/>
      <w:sz w:val="18"/>
      <w:szCs w:val="18"/>
      <w:lang w:eastAsia="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uiPriority w:val="99"/>
    <w:rsid w:val="00BE19FB"/>
    <w:rPr>
      <w:rFonts w:eastAsia="Times New Roman"/>
      <w:sz w:val="20"/>
      <w:szCs w:val="20"/>
    </w:rPr>
  </w:style>
  <w:style w:type="character" w:customStyle="1" w:styleId="af0">
    <w:name w:val="Текст сноски Знак"/>
    <w:basedOn w:val="a0"/>
    <w:uiPriority w:val="99"/>
    <w:rsid w:val="00BE19FB"/>
    <w:rPr>
      <w:rFonts w:ascii="Times New Roman" w:eastAsiaTheme="minorEastAsia" w:hAnsi="Times New Roman" w:cs="Times New Roman"/>
      <w:sz w:val="20"/>
      <w:szCs w:val="20"/>
      <w:lang w:eastAsia="ru-RU"/>
    </w:rPr>
  </w:style>
  <w:style w:type="character" w:styleId="af1">
    <w:name w:val="footnote reference"/>
    <w:uiPriority w:val="99"/>
    <w:rsid w:val="00BE19F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locked/>
    <w:rsid w:val="00BE19FB"/>
    <w:rPr>
      <w:rFonts w:ascii="Times New Roman" w:eastAsia="Times New Roman" w:hAnsi="Times New Roman" w:cs="Times New Roman"/>
      <w:sz w:val="20"/>
      <w:szCs w:val="20"/>
      <w:lang w:eastAsia="ru-RU"/>
    </w:rPr>
  </w:style>
  <w:style w:type="character" w:styleId="af2">
    <w:name w:val="Strong"/>
    <w:uiPriority w:val="22"/>
    <w:qFormat/>
    <w:rsid w:val="00547B7F"/>
    <w:rPr>
      <w:rFonts w:ascii="Times New Roman" w:hAnsi="Times New Roman" w:cs="Times New Roman" w:hint="default"/>
      <w:b/>
      <w:bCs/>
      <w:sz w:val="24"/>
      <w:u w:val="single"/>
    </w:rPr>
  </w:style>
  <w:style w:type="character" w:styleId="af3">
    <w:name w:val="Emphasis"/>
    <w:basedOn w:val="a0"/>
    <w:uiPriority w:val="20"/>
    <w:qFormat/>
    <w:rsid w:val="009B3A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73997">
      <w:bodyDiv w:val="1"/>
      <w:marLeft w:val="0"/>
      <w:marRight w:val="0"/>
      <w:marTop w:val="0"/>
      <w:marBottom w:val="0"/>
      <w:divBdr>
        <w:top w:val="none" w:sz="0" w:space="0" w:color="auto"/>
        <w:left w:val="none" w:sz="0" w:space="0" w:color="auto"/>
        <w:bottom w:val="none" w:sz="0" w:space="0" w:color="auto"/>
        <w:right w:val="none" w:sz="0" w:space="0" w:color="auto"/>
      </w:divBdr>
      <w:divsChild>
        <w:div w:id="1092967961">
          <w:marLeft w:val="0"/>
          <w:marRight w:val="0"/>
          <w:marTop w:val="0"/>
          <w:marBottom w:val="120"/>
          <w:divBdr>
            <w:top w:val="none" w:sz="0" w:space="0" w:color="auto"/>
            <w:left w:val="none" w:sz="0" w:space="0" w:color="auto"/>
            <w:bottom w:val="none" w:sz="0" w:space="0" w:color="auto"/>
            <w:right w:val="none" w:sz="0" w:space="0" w:color="auto"/>
          </w:divBdr>
        </w:div>
        <w:div w:id="1779986400">
          <w:marLeft w:val="432"/>
          <w:marRight w:val="0"/>
          <w:marTop w:val="0"/>
          <w:marBottom w:val="120"/>
          <w:divBdr>
            <w:top w:val="none" w:sz="0" w:space="0" w:color="auto"/>
            <w:left w:val="none" w:sz="0" w:space="0" w:color="auto"/>
            <w:bottom w:val="none" w:sz="0" w:space="0" w:color="auto"/>
            <w:right w:val="none" w:sz="0" w:space="0" w:color="auto"/>
          </w:divBdr>
        </w:div>
        <w:div w:id="1590768705">
          <w:marLeft w:val="432"/>
          <w:marRight w:val="0"/>
          <w:marTop w:val="0"/>
          <w:marBottom w:val="120"/>
          <w:divBdr>
            <w:top w:val="none" w:sz="0" w:space="0" w:color="auto"/>
            <w:left w:val="none" w:sz="0" w:space="0" w:color="auto"/>
            <w:bottom w:val="none" w:sz="0" w:space="0" w:color="auto"/>
            <w:right w:val="none" w:sz="0" w:space="0" w:color="auto"/>
          </w:divBdr>
        </w:div>
        <w:div w:id="1170757639">
          <w:marLeft w:val="43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b.ru/" TargetMode="External"/><Relationship Id="rId18" Type="http://schemas.openxmlformats.org/officeDocument/2006/relationships/hyperlink" Target="https://www.biblio-online.ru/" TargetMode="External"/><Relationship Id="rId26" Type="http://schemas.openxmlformats.org/officeDocument/2006/relationships/hyperlink" Target="https://orbisbanks.bvdinfo.com/" TargetMode="External"/><Relationship Id="rId3" Type="http://schemas.openxmlformats.org/officeDocument/2006/relationships/styles" Target="styles.xml"/><Relationship Id="rId21" Type="http://schemas.openxmlformats.org/officeDocument/2006/relationships/hyperlink" Target="http://grebennikon.ru" TargetMode="External"/><Relationship Id="rId7" Type="http://schemas.openxmlformats.org/officeDocument/2006/relationships/endnotes" Target="endnotes.xml"/><Relationship Id="rId12" Type="http://schemas.openxmlformats.org/officeDocument/2006/relationships/hyperlink" Target="http://www.raexpert.ru/ratings/corporate/" TargetMode="External"/><Relationship Id="rId17" Type="http://schemas.openxmlformats.org/officeDocument/2006/relationships/hyperlink" Target="http://www.znanium.com" TargetMode="External"/><Relationship Id="rId25" Type="http://schemas.openxmlformats.org/officeDocument/2006/relationships/hyperlink" Target="https://ruslana.bvdep.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29" Type="http://schemas.openxmlformats.org/officeDocument/2006/relationships/hyperlink" Target="http://www.emeraldgrouppublishing.com/products/collec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credit/transparent.asp" TargetMode="External"/><Relationship Id="rId24" Type="http://schemas.openxmlformats.org/officeDocument/2006/relationships/hyperlink" Target="http://www.oecd-ilibrary.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dvs.rsl.ru/" TargetMode="External"/><Relationship Id="rId28" Type="http://schemas.openxmlformats.org/officeDocument/2006/relationships/hyperlink" Target="http://www.sciencedirect.com" TargetMode="External"/><Relationship Id="rId10" Type="http://schemas.openxmlformats.org/officeDocument/2006/relationships/hyperlink" Target="https://www.bis.org/bcbs/publications.ht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search.ebscohost.com" TargetMode="External"/><Relationship Id="rId30" Type="http://schemas.openxmlformats.org/officeDocument/2006/relationships/hyperlink" Target="https://orbisbanks.bvdinf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18612-9C4E-485B-956E-933840FF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39</Pages>
  <Words>9783</Words>
  <Characters>55765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65418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Чичуленков Денис Андреевич</dc:creator>
  <cp:lastModifiedBy>Васильева Светлана Юрьевна</cp:lastModifiedBy>
  <cp:revision>11</cp:revision>
  <cp:lastPrinted>2019-12-11T12:47:00Z</cp:lastPrinted>
  <dcterms:created xsi:type="dcterms:W3CDTF">2019-12-05T11:13:00Z</dcterms:created>
  <dcterms:modified xsi:type="dcterms:W3CDTF">2022-05-13T10:10:00Z</dcterms:modified>
</cp:coreProperties>
</file>